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534" w:type="dxa"/>
        <w:tblInd w:w="108" w:type="dxa"/>
        <w:tblLook w:val="04A0"/>
      </w:tblPr>
      <w:tblGrid>
        <w:gridCol w:w="2835"/>
        <w:gridCol w:w="7699"/>
      </w:tblGrid>
      <w:tr w:rsidR="00CB72A4" w:rsidRPr="005952A2" w:rsidTr="001F4D84">
        <w:trPr>
          <w:trHeight w:val="726"/>
        </w:trPr>
        <w:tc>
          <w:tcPr>
            <w:tcW w:w="2835" w:type="dxa"/>
            <w:tcBorders>
              <w:right w:val="nil"/>
            </w:tcBorders>
            <w:vAlign w:val="center"/>
          </w:tcPr>
          <w:p w:rsidR="00CB72A4" w:rsidRPr="00F63CDA" w:rsidRDefault="00CB72A4" w:rsidP="0027347F">
            <w:pPr>
              <w:jc w:val="center"/>
              <w:rPr>
                <w:rFonts w:ascii="Arial" w:hAnsi="Arial" w:cs="Arial"/>
                <w:b/>
                <w:sz w:val="20"/>
                <w:szCs w:val="20"/>
              </w:rPr>
            </w:pPr>
            <w:r>
              <w:rPr>
                <w:rFonts w:ascii="Arial" w:hAnsi="Arial" w:cs="Arial"/>
                <w:b/>
                <w:sz w:val="20"/>
                <w:szCs w:val="20"/>
              </w:rPr>
              <w:t>AGENDA 21 - CNOSF</w:t>
            </w:r>
          </w:p>
        </w:tc>
        <w:tc>
          <w:tcPr>
            <w:tcW w:w="7699" w:type="dxa"/>
            <w:shd w:val="clear" w:color="auto" w:fill="auto"/>
            <w:vAlign w:val="center"/>
          </w:tcPr>
          <w:p w:rsidR="0027347F" w:rsidRDefault="001F4D84" w:rsidP="001F4D84">
            <w:pPr>
              <w:jc w:val="center"/>
              <w:rPr>
                <w:rFonts w:ascii="Arial" w:hAnsi="Arial" w:cs="Arial"/>
                <w:b/>
                <w:bCs/>
                <w:i/>
                <w:iCs/>
                <w:sz w:val="20"/>
                <w:szCs w:val="20"/>
                <w:u w:val="single"/>
              </w:rPr>
            </w:pPr>
            <w:r>
              <w:rPr>
                <w:rFonts w:ascii="Arial" w:hAnsi="Arial" w:cs="Arial"/>
                <w:b/>
                <w:bCs/>
                <w:i/>
                <w:iCs/>
                <w:sz w:val="20"/>
                <w:szCs w:val="20"/>
                <w:u w:val="single"/>
              </w:rPr>
              <w:t>A</w:t>
            </w:r>
            <w:r w:rsidR="0027347F" w:rsidRPr="0027347F">
              <w:rPr>
                <w:rFonts w:ascii="Arial" w:hAnsi="Arial" w:cs="Arial"/>
                <w:b/>
                <w:bCs/>
                <w:i/>
                <w:iCs/>
                <w:sz w:val="20"/>
                <w:szCs w:val="20"/>
                <w:u w:val="single"/>
              </w:rPr>
              <w:t>rticle</w:t>
            </w:r>
            <w:r w:rsidR="00404536">
              <w:rPr>
                <w:rFonts w:ascii="Arial" w:hAnsi="Arial" w:cs="Arial"/>
                <w:b/>
                <w:bCs/>
                <w:i/>
                <w:iCs/>
                <w:sz w:val="20"/>
                <w:szCs w:val="20"/>
                <w:u w:val="single"/>
              </w:rPr>
              <w:t xml:space="preserve"> </w:t>
            </w:r>
            <w:r w:rsidR="008220BC">
              <w:rPr>
                <w:rFonts w:ascii="Arial" w:hAnsi="Arial" w:cs="Arial"/>
                <w:b/>
                <w:bCs/>
                <w:i/>
                <w:iCs/>
                <w:sz w:val="20"/>
                <w:szCs w:val="20"/>
                <w:u w:val="single"/>
              </w:rPr>
              <w:t>6</w:t>
            </w:r>
            <w:r w:rsidR="00404536">
              <w:rPr>
                <w:rFonts w:ascii="Arial" w:hAnsi="Arial" w:cs="Arial"/>
                <w:b/>
                <w:bCs/>
                <w:i/>
                <w:iCs/>
                <w:sz w:val="20"/>
                <w:szCs w:val="20"/>
                <w:u w:val="single"/>
              </w:rPr>
              <w:t>.</w:t>
            </w:r>
            <w:r>
              <w:rPr>
                <w:rFonts w:ascii="Arial" w:hAnsi="Arial" w:cs="Arial"/>
                <w:b/>
                <w:bCs/>
                <w:i/>
                <w:iCs/>
                <w:sz w:val="20"/>
                <w:szCs w:val="20"/>
                <w:u w:val="single"/>
              </w:rPr>
              <w:t>1</w:t>
            </w:r>
          </w:p>
          <w:p w:rsidR="00CB72A4" w:rsidRPr="00031D9C" w:rsidRDefault="008220BC" w:rsidP="008220BC">
            <w:pPr>
              <w:jc w:val="both"/>
              <w:rPr>
                <w:rFonts w:ascii="Arial" w:hAnsi="Arial" w:cs="Arial"/>
                <w:b/>
                <w:sz w:val="20"/>
                <w:szCs w:val="20"/>
              </w:rPr>
            </w:pPr>
            <w:r w:rsidRPr="008220BC">
              <w:rPr>
                <w:rFonts w:ascii="Arial" w:hAnsi="Arial" w:cs="Arial"/>
                <w:b/>
                <w:i/>
                <w:iCs/>
                <w:color w:val="00B050"/>
                <w:sz w:val="20"/>
                <w:szCs w:val="20"/>
              </w:rPr>
              <w:t>Repérer et analy</w:t>
            </w:r>
            <w:r>
              <w:rPr>
                <w:rFonts w:ascii="Arial" w:hAnsi="Arial" w:cs="Arial"/>
                <w:b/>
                <w:i/>
                <w:iCs/>
                <w:color w:val="00B050"/>
                <w:sz w:val="20"/>
                <w:szCs w:val="20"/>
              </w:rPr>
              <w:t>ser les freins</w:t>
            </w:r>
            <w:r w:rsidRPr="008220BC">
              <w:rPr>
                <w:rFonts w:ascii="Arial" w:hAnsi="Arial" w:cs="Arial"/>
                <w:b/>
                <w:i/>
                <w:iCs/>
                <w:color w:val="00B050"/>
                <w:sz w:val="20"/>
                <w:szCs w:val="20"/>
              </w:rPr>
              <w:t>(…)</w:t>
            </w:r>
            <w:r>
              <w:rPr>
                <w:rFonts w:ascii="Arial" w:hAnsi="Arial" w:cs="Arial"/>
                <w:b/>
                <w:i/>
                <w:iCs/>
                <w:color w:val="00B050"/>
                <w:sz w:val="20"/>
                <w:szCs w:val="20"/>
              </w:rPr>
              <w:t xml:space="preserve"> </w:t>
            </w:r>
            <w:r w:rsidRPr="008220BC">
              <w:rPr>
                <w:rFonts w:ascii="Arial" w:hAnsi="Arial" w:cs="Arial"/>
                <w:b/>
                <w:i/>
                <w:iCs/>
                <w:color w:val="00B050"/>
                <w:sz w:val="20"/>
                <w:szCs w:val="20"/>
              </w:rPr>
              <w:t xml:space="preserve">et faciliter l’accès à la pratique par des mesures appropriées </w:t>
            </w:r>
          </w:p>
        </w:tc>
      </w:tr>
    </w:tbl>
    <w:p w:rsidR="00CB72A4" w:rsidRDefault="00CB72A4" w:rsidP="005952A2">
      <w:pPr>
        <w:spacing w:after="0"/>
        <w:rPr>
          <w:rFonts w:ascii="Arial" w:hAnsi="Arial" w:cs="Arial"/>
          <w:sz w:val="20"/>
          <w:szCs w:val="20"/>
        </w:rPr>
      </w:pPr>
    </w:p>
    <w:tbl>
      <w:tblPr>
        <w:tblStyle w:val="Grilledutableau"/>
        <w:tblW w:w="10534" w:type="dxa"/>
        <w:tblInd w:w="108" w:type="dxa"/>
        <w:tblLook w:val="04A0"/>
      </w:tblPr>
      <w:tblGrid>
        <w:gridCol w:w="2999"/>
        <w:gridCol w:w="2259"/>
        <w:gridCol w:w="2397"/>
        <w:gridCol w:w="567"/>
        <w:gridCol w:w="567"/>
        <w:gridCol w:w="567"/>
        <w:gridCol w:w="567"/>
        <w:gridCol w:w="611"/>
      </w:tblGrid>
      <w:tr w:rsidR="00CB72A4" w:rsidRPr="005952A2" w:rsidTr="00337BED">
        <w:trPr>
          <w:trHeight w:val="326"/>
        </w:trPr>
        <w:tc>
          <w:tcPr>
            <w:tcW w:w="2999" w:type="dxa"/>
            <w:vMerge w:val="restart"/>
            <w:tcBorders>
              <w:right w:val="nil"/>
            </w:tcBorders>
            <w:vAlign w:val="center"/>
          </w:tcPr>
          <w:p w:rsidR="00CB72A4" w:rsidRPr="00F63CDA" w:rsidRDefault="00CB72A4" w:rsidP="00B76E89">
            <w:pPr>
              <w:rPr>
                <w:rFonts w:ascii="Arial" w:hAnsi="Arial" w:cs="Arial"/>
                <w:b/>
                <w:sz w:val="20"/>
                <w:szCs w:val="20"/>
              </w:rPr>
            </w:pPr>
            <w:r w:rsidRPr="00F63CDA">
              <w:rPr>
                <w:rFonts w:ascii="Arial" w:hAnsi="Arial" w:cs="Arial"/>
                <w:b/>
                <w:sz w:val="20"/>
                <w:szCs w:val="20"/>
                <w:highlight w:val="yellow"/>
              </w:rPr>
              <w:t>Plus-value</w:t>
            </w:r>
            <w:r w:rsidRPr="00F63CDA">
              <w:rPr>
                <w:rFonts w:ascii="Arial" w:hAnsi="Arial" w:cs="Arial"/>
                <w:b/>
                <w:sz w:val="20"/>
                <w:szCs w:val="20"/>
              </w:rPr>
              <w:t xml:space="preserve"> de l’action</w:t>
            </w:r>
          </w:p>
        </w:tc>
        <w:tc>
          <w:tcPr>
            <w:tcW w:w="2259"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Economique</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1</w:t>
            </w:r>
          </w:p>
        </w:tc>
        <w:tc>
          <w:tcPr>
            <w:tcW w:w="567"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2</w:t>
            </w:r>
          </w:p>
        </w:tc>
        <w:tc>
          <w:tcPr>
            <w:tcW w:w="567" w:type="dxa"/>
            <w:shd w:val="clear" w:color="auto" w:fill="FFC000"/>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3</w:t>
            </w:r>
          </w:p>
        </w:tc>
        <w:tc>
          <w:tcPr>
            <w:tcW w:w="567"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4</w:t>
            </w:r>
          </w:p>
        </w:tc>
        <w:tc>
          <w:tcPr>
            <w:tcW w:w="611"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5</w:t>
            </w:r>
          </w:p>
        </w:tc>
      </w:tr>
      <w:tr w:rsidR="00CB72A4" w:rsidRPr="005952A2" w:rsidTr="00337BED">
        <w:trPr>
          <w:trHeight w:val="326"/>
        </w:trPr>
        <w:tc>
          <w:tcPr>
            <w:tcW w:w="2999" w:type="dxa"/>
            <w:vMerge/>
            <w:tcBorders>
              <w:right w:val="nil"/>
            </w:tcBorders>
            <w:vAlign w:val="center"/>
          </w:tcPr>
          <w:p w:rsidR="00CB72A4" w:rsidRPr="00F63CDA" w:rsidRDefault="00CB72A4" w:rsidP="00B76E89">
            <w:pPr>
              <w:rPr>
                <w:rFonts w:ascii="Arial" w:hAnsi="Arial" w:cs="Arial"/>
                <w:sz w:val="20"/>
                <w:szCs w:val="20"/>
              </w:rPr>
            </w:pPr>
          </w:p>
        </w:tc>
        <w:tc>
          <w:tcPr>
            <w:tcW w:w="2259"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Social</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1</w:t>
            </w:r>
          </w:p>
        </w:tc>
        <w:tc>
          <w:tcPr>
            <w:tcW w:w="567"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2</w:t>
            </w:r>
          </w:p>
        </w:tc>
        <w:tc>
          <w:tcPr>
            <w:tcW w:w="567"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3</w:t>
            </w:r>
          </w:p>
        </w:tc>
        <w:tc>
          <w:tcPr>
            <w:tcW w:w="567" w:type="dxa"/>
            <w:shd w:val="clear" w:color="auto" w:fill="D6E3BC" w:themeFill="accent3" w:themeFillTint="66"/>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4</w:t>
            </w:r>
          </w:p>
        </w:tc>
        <w:tc>
          <w:tcPr>
            <w:tcW w:w="611"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5</w:t>
            </w:r>
          </w:p>
        </w:tc>
      </w:tr>
      <w:tr w:rsidR="00CB72A4" w:rsidRPr="005952A2" w:rsidTr="00337BED">
        <w:trPr>
          <w:trHeight w:val="326"/>
        </w:trPr>
        <w:tc>
          <w:tcPr>
            <w:tcW w:w="2999" w:type="dxa"/>
            <w:vMerge/>
            <w:tcBorders>
              <w:right w:val="nil"/>
            </w:tcBorders>
            <w:vAlign w:val="center"/>
          </w:tcPr>
          <w:p w:rsidR="00CB72A4" w:rsidRPr="00F63CDA" w:rsidRDefault="00CB72A4" w:rsidP="00B76E89">
            <w:pPr>
              <w:rPr>
                <w:rFonts w:ascii="Arial" w:hAnsi="Arial" w:cs="Arial"/>
                <w:sz w:val="20"/>
                <w:szCs w:val="20"/>
              </w:rPr>
            </w:pPr>
          </w:p>
        </w:tc>
        <w:tc>
          <w:tcPr>
            <w:tcW w:w="2259"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Environnemental</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1</w:t>
            </w:r>
          </w:p>
        </w:tc>
        <w:tc>
          <w:tcPr>
            <w:tcW w:w="567"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2</w:t>
            </w:r>
          </w:p>
        </w:tc>
        <w:tc>
          <w:tcPr>
            <w:tcW w:w="567" w:type="dxa"/>
            <w:shd w:val="clear" w:color="auto" w:fill="FFC000"/>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3</w:t>
            </w:r>
          </w:p>
        </w:tc>
        <w:tc>
          <w:tcPr>
            <w:tcW w:w="567"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4</w:t>
            </w:r>
          </w:p>
        </w:tc>
        <w:tc>
          <w:tcPr>
            <w:tcW w:w="611" w:type="dxa"/>
            <w:shd w:val="clear" w:color="auto" w:fill="auto"/>
            <w:vAlign w:val="center"/>
          </w:tcPr>
          <w:p w:rsidR="00CB72A4" w:rsidRPr="00337BED" w:rsidRDefault="00CB72A4" w:rsidP="00B76E89">
            <w:pPr>
              <w:jc w:val="center"/>
              <w:rPr>
                <w:rFonts w:ascii="Arial" w:hAnsi="Arial" w:cs="Arial"/>
                <w:color w:val="A6A6A6" w:themeColor="background1" w:themeShade="A6"/>
                <w:sz w:val="20"/>
                <w:szCs w:val="20"/>
              </w:rPr>
            </w:pPr>
            <w:r w:rsidRPr="00337BED">
              <w:rPr>
                <w:rFonts w:ascii="Arial" w:hAnsi="Arial" w:cs="Arial"/>
                <w:color w:val="A6A6A6" w:themeColor="background1" w:themeShade="A6"/>
                <w:sz w:val="20"/>
                <w:szCs w:val="20"/>
              </w:rPr>
              <w:t>5</w:t>
            </w:r>
          </w:p>
        </w:tc>
      </w:tr>
    </w:tbl>
    <w:p w:rsidR="00CB72A4" w:rsidRDefault="00CB72A4" w:rsidP="005952A2">
      <w:pPr>
        <w:spacing w:after="0"/>
        <w:rPr>
          <w:rFonts w:ascii="Arial" w:hAnsi="Arial" w:cs="Arial"/>
          <w:sz w:val="20"/>
          <w:szCs w:val="20"/>
        </w:rPr>
      </w:pPr>
    </w:p>
    <w:tbl>
      <w:tblPr>
        <w:tblStyle w:val="Grilledutableau"/>
        <w:tblW w:w="10490" w:type="dxa"/>
        <w:tblInd w:w="108" w:type="dxa"/>
        <w:tblLook w:val="04A0"/>
      </w:tblPr>
      <w:tblGrid>
        <w:gridCol w:w="2835"/>
        <w:gridCol w:w="2020"/>
        <w:gridCol w:w="2020"/>
        <w:gridCol w:w="2020"/>
        <w:gridCol w:w="1595"/>
      </w:tblGrid>
      <w:tr w:rsidR="001879F8" w:rsidTr="003B7A8A">
        <w:tc>
          <w:tcPr>
            <w:tcW w:w="2835" w:type="dxa"/>
          </w:tcPr>
          <w:p w:rsidR="001879F8" w:rsidRPr="00F63CDA" w:rsidRDefault="001879F8" w:rsidP="005952A2">
            <w:pPr>
              <w:rPr>
                <w:rFonts w:ascii="Arial" w:hAnsi="Arial" w:cs="Arial"/>
                <w:b/>
                <w:sz w:val="20"/>
                <w:szCs w:val="20"/>
              </w:rPr>
            </w:pPr>
            <w:r w:rsidRPr="00F63CDA">
              <w:rPr>
                <w:rFonts w:ascii="Arial" w:hAnsi="Arial" w:cs="Arial"/>
                <w:b/>
                <w:sz w:val="20"/>
                <w:szCs w:val="20"/>
              </w:rPr>
              <w:t>Niveau territorial</w:t>
            </w:r>
          </w:p>
          <w:p w:rsidR="001879F8" w:rsidRDefault="001879F8" w:rsidP="005952A2">
            <w:pPr>
              <w:rPr>
                <w:rFonts w:ascii="Arial" w:hAnsi="Arial" w:cs="Arial"/>
                <w:sz w:val="20"/>
                <w:szCs w:val="20"/>
              </w:rPr>
            </w:pPr>
            <w:r w:rsidRPr="00F63CDA">
              <w:rPr>
                <w:rFonts w:ascii="Arial" w:hAnsi="Arial" w:cs="Arial"/>
                <w:b/>
                <w:sz w:val="20"/>
                <w:szCs w:val="20"/>
              </w:rPr>
              <w:t>(plusieurs possibles)</w:t>
            </w:r>
          </w:p>
        </w:tc>
        <w:tc>
          <w:tcPr>
            <w:tcW w:w="2020" w:type="dxa"/>
            <w:tcBorders>
              <w:righ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Club</w:t>
            </w:r>
          </w:p>
        </w:tc>
        <w:tc>
          <w:tcPr>
            <w:tcW w:w="2020" w:type="dxa"/>
            <w:tcBorders>
              <w:left w:val="nil"/>
              <w:righ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Comité</w:t>
            </w:r>
          </w:p>
        </w:tc>
        <w:tc>
          <w:tcPr>
            <w:tcW w:w="2020" w:type="dxa"/>
            <w:tcBorders>
              <w:left w:val="nil"/>
              <w:righ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Ligue</w:t>
            </w:r>
          </w:p>
        </w:tc>
        <w:tc>
          <w:tcPr>
            <w:tcW w:w="1595" w:type="dxa"/>
            <w:tcBorders>
              <w:left w:val="nil"/>
            </w:tcBorders>
            <w:vAlign w:val="center"/>
          </w:tcPr>
          <w:p w:rsidR="001879F8" w:rsidRDefault="00031D9C" w:rsidP="001879F8">
            <w:pPr>
              <w:jc w:val="center"/>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1879F8">
              <w:rPr>
                <w:rFonts w:ascii="Arial" w:hAnsi="Arial" w:cs="Arial"/>
                <w:sz w:val="20"/>
                <w:szCs w:val="20"/>
              </w:rPr>
              <w:t>Fédération</w:t>
            </w:r>
          </w:p>
        </w:tc>
      </w:tr>
    </w:tbl>
    <w:p w:rsidR="001879F8" w:rsidRDefault="001879F8" w:rsidP="005952A2">
      <w:pPr>
        <w:spacing w:after="0"/>
        <w:rPr>
          <w:rFonts w:ascii="Arial" w:hAnsi="Arial" w:cs="Arial"/>
          <w:sz w:val="20"/>
          <w:szCs w:val="20"/>
        </w:rPr>
      </w:pPr>
    </w:p>
    <w:tbl>
      <w:tblPr>
        <w:tblStyle w:val="Grilledutableau"/>
        <w:tblpPr w:leftFromText="141" w:rightFromText="141" w:vertAnchor="text" w:tblpX="108" w:tblpY="1"/>
        <w:tblOverlap w:val="never"/>
        <w:tblW w:w="10348" w:type="dxa"/>
        <w:tblLook w:val="04A0"/>
      </w:tblPr>
      <w:tblGrid>
        <w:gridCol w:w="2835"/>
        <w:gridCol w:w="1616"/>
        <w:gridCol w:w="1616"/>
        <w:gridCol w:w="1616"/>
        <w:gridCol w:w="1248"/>
        <w:gridCol w:w="1417"/>
      </w:tblGrid>
      <w:tr w:rsidR="001879F8" w:rsidTr="00496D66">
        <w:trPr>
          <w:trHeight w:val="604"/>
        </w:trPr>
        <w:tc>
          <w:tcPr>
            <w:tcW w:w="2835"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Objectifs</w:t>
            </w:r>
          </w:p>
        </w:tc>
        <w:tc>
          <w:tcPr>
            <w:tcW w:w="7513" w:type="dxa"/>
            <w:gridSpan w:val="5"/>
            <w:vAlign w:val="center"/>
          </w:tcPr>
          <w:p w:rsidR="00D902D7" w:rsidRDefault="00D902D7" w:rsidP="00496D66">
            <w:pPr>
              <w:pStyle w:val="Paragraphedeliste"/>
              <w:rPr>
                <w:rFonts w:ascii="Arial" w:hAnsi="Arial" w:cs="Arial"/>
                <w:sz w:val="20"/>
                <w:szCs w:val="20"/>
              </w:rPr>
            </w:pPr>
          </w:p>
          <w:p w:rsidR="001402D1" w:rsidRPr="00337BED" w:rsidRDefault="001402D1" w:rsidP="00337BED">
            <w:pPr>
              <w:spacing w:line="360" w:lineRule="auto"/>
              <w:rPr>
                <w:rFonts w:ascii="Arial" w:hAnsi="Arial" w:cs="Arial"/>
                <w:sz w:val="20"/>
                <w:szCs w:val="20"/>
              </w:rPr>
            </w:pPr>
            <w:r w:rsidRPr="00337BED">
              <w:rPr>
                <w:rFonts w:ascii="Arial" w:hAnsi="Arial" w:cs="Arial"/>
                <w:sz w:val="20"/>
                <w:szCs w:val="20"/>
              </w:rPr>
              <w:t>Permettre à chacun de pouvoir accéder au site facilement.</w:t>
            </w:r>
          </w:p>
          <w:p w:rsidR="001402D1" w:rsidRPr="00337BED" w:rsidRDefault="001402D1" w:rsidP="00337BED">
            <w:pPr>
              <w:spacing w:line="360" w:lineRule="auto"/>
              <w:rPr>
                <w:rFonts w:ascii="Arial" w:hAnsi="Arial" w:cs="Arial"/>
                <w:sz w:val="20"/>
                <w:szCs w:val="20"/>
              </w:rPr>
            </w:pPr>
            <w:r w:rsidRPr="00337BED">
              <w:rPr>
                <w:rFonts w:ascii="Arial" w:hAnsi="Arial" w:cs="Arial"/>
                <w:sz w:val="20"/>
                <w:szCs w:val="20"/>
              </w:rPr>
              <w:t>Lutter contre les discriminations.</w:t>
            </w:r>
          </w:p>
          <w:p w:rsidR="00F63A56" w:rsidRPr="00337BED" w:rsidRDefault="001402D1" w:rsidP="00337BED">
            <w:pPr>
              <w:spacing w:line="360" w:lineRule="auto"/>
              <w:rPr>
                <w:rFonts w:ascii="Arial" w:hAnsi="Arial" w:cs="Arial"/>
                <w:sz w:val="20"/>
                <w:szCs w:val="20"/>
              </w:rPr>
            </w:pPr>
            <w:r w:rsidRPr="00337BED">
              <w:rPr>
                <w:rFonts w:ascii="Arial" w:hAnsi="Arial" w:cs="Arial"/>
                <w:sz w:val="20"/>
                <w:szCs w:val="20"/>
              </w:rPr>
              <w:t>Assurer l’accessibilité des personnes en situation de handicap aux manifestations et aux lieux publics.</w:t>
            </w:r>
          </w:p>
        </w:tc>
      </w:tr>
      <w:tr w:rsidR="001879F8" w:rsidTr="00496D66">
        <w:trPr>
          <w:trHeight w:val="569"/>
        </w:trPr>
        <w:tc>
          <w:tcPr>
            <w:tcW w:w="2835"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Public(s) visé(s)</w:t>
            </w:r>
          </w:p>
        </w:tc>
        <w:tc>
          <w:tcPr>
            <w:tcW w:w="7513" w:type="dxa"/>
            <w:gridSpan w:val="5"/>
            <w:vAlign w:val="center"/>
          </w:tcPr>
          <w:p w:rsidR="001879F8" w:rsidRPr="00337BED" w:rsidRDefault="001039C1" w:rsidP="00337BED">
            <w:pPr>
              <w:rPr>
                <w:rFonts w:ascii="Arial" w:hAnsi="Arial" w:cs="Arial"/>
                <w:sz w:val="20"/>
                <w:szCs w:val="20"/>
              </w:rPr>
            </w:pPr>
            <w:r w:rsidRPr="00337BED">
              <w:rPr>
                <w:rFonts w:ascii="Arial" w:hAnsi="Arial" w:cs="Arial"/>
                <w:sz w:val="20"/>
                <w:szCs w:val="20"/>
              </w:rPr>
              <w:t>Personnes à mobilité réduite</w:t>
            </w:r>
          </w:p>
        </w:tc>
      </w:tr>
      <w:tr w:rsidR="00F63CDA" w:rsidTr="00496D66">
        <w:trPr>
          <w:trHeight w:val="1595"/>
        </w:trPr>
        <w:tc>
          <w:tcPr>
            <w:tcW w:w="2835" w:type="dxa"/>
            <w:vMerge w:val="restart"/>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Mise en œuvre (description)</w:t>
            </w:r>
          </w:p>
          <w:p w:rsidR="00F63CDA" w:rsidRPr="00F63CDA" w:rsidRDefault="00F63CDA" w:rsidP="00496D66">
            <w:pPr>
              <w:rPr>
                <w:rFonts w:ascii="Arial" w:hAnsi="Arial" w:cs="Arial"/>
                <w:b/>
                <w:sz w:val="20"/>
                <w:szCs w:val="20"/>
              </w:rPr>
            </w:pPr>
          </w:p>
        </w:tc>
        <w:tc>
          <w:tcPr>
            <w:tcW w:w="7513" w:type="dxa"/>
            <w:gridSpan w:val="5"/>
          </w:tcPr>
          <w:p w:rsidR="00F63CDA" w:rsidRPr="000E57A4" w:rsidRDefault="00F63CDA" w:rsidP="00496D66">
            <w:pPr>
              <w:rPr>
                <w:rFonts w:ascii="Arial" w:hAnsi="Arial" w:cs="Arial"/>
                <w:sz w:val="18"/>
                <w:szCs w:val="20"/>
              </w:rPr>
            </w:pPr>
            <w:r w:rsidRPr="000E57A4">
              <w:rPr>
                <w:rFonts w:ascii="Arial" w:hAnsi="Arial" w:cs="Arial"/>
                <w:sz w:val="18"/>
                <w:szCs w:val="20"/>
              </w:rPr>
              <w:t>Temps passé, matériel nécessaire, ressources humaines,</w:t>
            </w:r>
          </w:p>
          <w:p w:rsidR="000E1727" w:rsidRDefault="000E1727" w:rsidP="00496D66">
            <w:pPr>
              <w:rPr>
                <w:rFonts w:ascii="Arial" w:hAnsi="Arial" w:cs="Arial"/>
                <w:b/>
                <w:sz w:val="16"/>
                <w:szCs w:val="20"/>
              </w:rPr>
            </w:pPr>
          </w:p>
          <w:p w:rsidR="00B7618D" w:rsidRDefault="00B7618D" w:rsidP="00B7618D">
            <w:pPr>
              <w:jc w:val="both"/>
              <w:rPr>
                <w:rFonts w:ascii="Arial" w:hAnsi="Arial" w:cs="Arial"/>
                <w:b/>
                <w:color w:val="0070C0"/>
                <w:szCs w:val="20"/>
                <w:u w:val="single"/>
              </w:rPr>
            </w:pPr>
          </w:p>
          <w:p w:rsidR="00B7618D" w:rsidRDefault="00B7618D" w:rsidP="00B7618D">
            <w:pPr>
              <w:jc w:val="both"/>
              <w:rPr>
                <w:rFonts w:ascii="Arial" w:hAnsi="Arial" w:cs="Arial"/>
                <w:szCs w:val="20"/>
              </w:rPr>
            </w:pPr>
            <w:r>
              <w:rPr>
                <w:rFonts w:ascii="Arial" w:hAnsi="Arial" w:cs="Arial"/>
                <w:b/>
                <w:color w:val="0070C0"/>
                <w:szCs w:val="20"/>
                <w:u w:val="single"/>
              </w:rPr>
              <w:t>Volet social</w:t>
            </w:r>
            <w:r>
              <w:rPr>
                <w:rFonts w:ascii="Arial" w:hAnsi="Arial" w:cs="Arial"/>
                <w:szCs w:val="20"/>
              </w:rPr>
              <w:t xml:space="preserve"> :</w:t>
            </w:r>
          </w:p>
          <w:p w:rsidR="008C7096" w:rsidRDefault="008C7096" w:rsidP="00404536">
            <w:pPr>
              <w:jc w:val="both"/>
              <w:rPr>
                <w:rFonts w:ascii="Arial" w:hAnsi="Arial" w:cs="Arial"/>
                <w:b/>
                <w:color w:val="FF0000"/>
                <w:sz w:val="10"/>
                <w:szCs w:val="10"/>
              </w:rPr>
            </w:pPr>
          </w:p>
          <w:p w:rsidR="00B7618D" w:rsidRDefault="00B7618D" w:rsidP="00404536">
            <w:pPr>
              <w:jc w:val="both"/>
              <w:rPr>
                <w:rFonts w:ascii="Arial" w:hAnsi="Arial" w:cs="Arial"/>
                <w:b/>
                <w:color w:val="FF0000"/>
                <w:sz w:val="10"/>
                <w:szCs w:val="10"/>
              </w:rPr>
            </w:pPr>
          </w:p>
          <w:p w:rsidR="00B7618D" w:rsidRPr="001F4D84" w:rsidRDefault="00B7618D" w:rsidP="00404536">
            <w:pPr>
              <w:jc w:val="both"/>
              <w:rPr>
                <w:rFonts w:ascii="Arial" w:hAnsi="Arial" w:cs="Arial"/>
                <w:b/>
                <w:color w:val="FF0000"/>
                <w:sz w:val="10"/>
                <w:szCs w:val="10"/>
              </w:rPr>
            </w:pPr>
          </w:p>
          <w:p w:rsidR="008220BC" w:rsidRPr="008220BC" w:rsidRDefault="008220BC" w:rsidP="008220BC">
            <w:pPr>
              <w:spacing w:line="360" w:lineRule="auto"/>
              <w:jc w:val="both"/>
              <w:rPr>
                <w:rFonts w:ascii="Arial" w:hAnsi="Arial" w:cs="Arial"/>
                <w:szCs w:val="20"/>
              </w:rPr>
            </w:pPr>
            <w:r w:rsidRPr="008220BC">
              <w:rPr>
                <w:rFonts w:ascii="Arial" w:hAnsi="Arial" w:cs="Arial"/>
                <w:szCs w:val="20"/>
              </w:rPr>
              <w:t xml:space="preserve">Pour  favoriser  la  venue  des  personnes  en  situation  de  handicap,  il  est  indispensable  qu’elles  et  leurs accompagnants soient rassurés sur les conditions dans lesquelles ils pourront participer à la manifestation. </w:t>
            </w:r>
          </w:p>
          <w:p w:rsidR="001039C1" w:rsidRDefault="001039C1" w:rsidP="008220BC">
            <w:pPr>
              <w:spacing w:line="360" w:lineRule="auto"/>
              <w:jc w:val="both"/>
              <w:rPr>
                <w:rFonts w:ascii="Arial" w:hAnsi="Arial" w:cs="Arial"/>
                <w:b/>
                <w:color w:val="7030A0"/>
                <w:sz w:val="12"/>
                <w:szCs w:val="10"/>
              </w:rPr>
            </w:pPr>
          </w:p>
          <w:p w:rsidR="009263F0" w:rsidRPr="009263F0" w:rsidRDefault="009263F0" w:rsidP="008220BC">
            <w:pPr>
              <w:spacing w:line="360" w:lineRule="auto"/>
              <w:jc w:val="both"/>
              <w:rPr>
                <w:rFonts w:ascii="Arial" w:hAnsi="Arial" w:cs="Arial"/>
                <w:b/>
                <w:color w:val="7030A0"/>
                <w:sz w:val="12"/>
                <w:szCs w:val="10"/>
              </w:rPr>
            </w:pPr>
          </w:p>
          <w:p w:rsidR="009263F0" w:rsidRDefault="009263F0" w:rsidP="009263F0">
            <w:pPr>
              <w:spacing w:line="360" w:lineRule="auto"/>
              <w:jc w:val="both"/>
              <w:rPr>
                <w:rFonts w:ascii="Arial" w:hAnsi="Arial" w:cs="Arial"/>
                <w:b/>
                <w:color w:val="7030A0"/>
                <w:szCs w:val="20"/>
                <w:u w:val="single"/>
              </w:rPr>
            </w:pPr>
            <w:r w:rsidRPr="009263F0">
              <w:rPr>
                <w:rFonts w:ascii="Arial" w:hAnsi="Arial" w:cs="Arial"/>
                <w:b/>
                <w:color w:val="7030A0"/>
                <w:szCs w:val="20"/>
                <w:u w:val="single"/>
              </w:rPr>
              <w:t>Personnes malvoyantes</w:t>
            </w:r>
          </w:p>
          <w:p w:rsidR="009263F0" w:rsidRPr="009263F0" w:rsidRDefault="009263F0" w:rsidP="009263F0">
            <w:pPr>
              <w:spacing w:line="360" w:lineRule="auto"/>
              <w:jc w:val="both"/>
              <w:rPr>
                <w:rFonts w:ascii="Arial" w:hAnsi="Arial" w:cs="Arial"/>
                <w:b/>
                <w:color w:val="7030A0"/>
                <w:sz w:val="10"/>
                <w:szCs w:val="10"/>
                <w:u w:val="single"/>
              </w:rPr>
            </w:pPr>
          </w:p>
          <w:p w:rsidR="009263F0" w:rsidRDefault="009263F0" w:rsidP="009263F0">
            <w:pPr>
              <w:spacing w:line="360" w:lineRule="auto"/>
              <w:jc w:val="both"/>
              <w:rPr>
                <w:rFonts w:ascii="Arial" w:hAnsi="Arial" w:cs="Arial"/>
                <w:sz w:val="20"/>
                <w:szCs w:val="20"/>
              </w:rPr>
            </w:pPr>
            <w:r w:rsidRPr="009263F0">
              <w:rPr>
                <w:rFonts w:ascii="Arial" w:hAnsi="Arial" w:cs="Arial"/>
                <w:b/>
                <w:sz w:val="20"/>
                <w:szCs w:val="20"/>
              </w:rPr>
              <w:t>Une documentation à caractères agrandis et/ou en braille</w:t>
            </w:r>
            <w:r w:rsidRPr="009263F0">
              <w:rPr>
                <w:rFonts w:ascii="Arial" w:hAnsi="Arial" w:cs="Arial"/>
                <w:sz w:val="20"/>
                <w:szCs w:val="20"/>
              </w:rPr>
              <w:t xml:space="preserve"> peut être disponible.</w:t>
            </w:r>
          </w:p>
          <w:p w:rsidR="009263F0" w:rsidRPr="009263F0" w:rsidRDefault="009263F0" w:rsidP="009263F0">
            <w:pPr>
              <w:spacing w:line="360" w:lineRule="auto"/>
              <w:jc w:val="both"/>
              <w:rPr>
                <w:rFonts w:ascii="Arial" w:hAnsi="Arial" w:cs="Arial"/>
                <w:sz w:val="20"/>
                <w:szCs w:val="20"/>
              </w:rPr>
            </w:pPr>
          </w:p>
          <w:p w:rsidR="009263F0" w:rsidRDefault="009263F0" w:rsidP="009263F0">
            <w:pPr>
              <w:pStyle w:val="Paragraphedeliste"/>
              <w:numPr>
                <w:ilvl w:val="0"/>
                <w:numId w:val="32"/>
              </w:numPr>
              <w:spacing w:line="360" w:lineRule="auto"/>
              <w:ind w:left="426" w:hanging="284"/>
              <w:jc w:val="both"/>
              <w:rPr>
                <w:rFonts w:ascii="Arial" w:hAnsi="Arial" w:cs="Arial"/>
                <w:sz w:val="20"/>
                <w:szCs w:val="20"/>
              </w:rPr>
            </w:pPr>
            <w:r w:rsidRPr="009263F0">
              <w:rPr>
                <w:rFonts w:ascii="Arial" w:hAnsi="Arial" w:cs="Arial"/>
                <w:sz w:val="20"/>
                <w:szCs w:val="20"/>
              </w:rPr>
              <w:t xml:space="preserve">Pour offrir </w:t>
            </w:r>
            <w:r w:rsidRPr="009263F0">
              <w:rPr>
                <w:rFonts w:ascii="Arial" w:hAnsi="Arial" w:cs="Arial"/>
                <w:b/>
                <w:sz w:val="20"/>
                <w:szCs w:val="20"/>
              </w:rPr>
              <w:t>un meilleur confort visuel</w:t>
            </w:r>
            <w:r w:rsidRPr="009263F0">
              <w:rPr>
                <w:rFonts w:ascii="Arial" w:hAnsi="Arial" w:cs="Arial"/>
                <w:sz w:val="20"/>
                <w:szCs w:val="20"/>
              </w:rPr>
              <w:t xml:space="preserve"> à tous et plus particulièrement aux personnes mal voyantes, cette signalétique peut :</w:t>
            </w:r>
          </w:p>
          <w:p w:rsidR="00E74CDF" w:rsidRPr="009263F0" w:rsidRDefault="00E74CDF" w:rsidP="00E74CDF">
            <w:pPr>
              <w:pStyle w:val="Paragraphedeliste"/>
              <w:spacing w:line="360" w:lineRule="auto"/>
              <w:ind w:left="426"/>
              <w:jc w:val="both"/>
              <w:rPr>
                <w:rFonts w:ascii="Arial" w:hAnsi="Arial" w:cs="Arial"/>
                <w:sz w:val="20"/>
                <w:szCs w:val="20"/>
              </w:rPr>
            </w:pPr>
          </w:p>
          <w:p w:rsidR="009263F0" w:rsidRDefault="009263F0" w:rsidP="00E74CDF">
            <w:pPr>
              <w:pStyle w:val="Paragraphedeliste"/>
              <w:numPr>
                <w:ilvl w:val="0"/>
                <w:numId w:val="35"/>
              </w:numPr>
              <w:spacing w:line="360" w:lineRule="auto"/>
              <w:ind w:left="850" w:hanging="357"/>
              <w:jc w:val="both"/>
              <w:rPr>
                <w:rFonts w:ascii="Arial" w:hAnsi="Arial" w:cs="Arial"/>
                <w:sz w:val="20"/>
                <w:szCs w:val="20"/>
              </w:rPr>
            </w:pPr>
            <w:r w:rsidRPr="009263F0">
              <w:rPr>
                <w:rFonts w:ascii="Arial" w:hAnsi="Arial" w:cs="Arial"/>
                <w:sz w:val="20"/>
                <w:szCs w:val="20"/>
              </w:rPr>
              <w:t>présenter  un  contraste  de  couleur  entre  le  support  et  le  panneau,  et  entre  le  panneau  et l’inscription</w:t>
            </w:r>
            <w:r>
              <w:rPr>
                <w:rFonts w:ascii="Arial" w:hAnsi="Arial" w:cs="Arial"/>
                <w:sz w:val="20"/>
                <w:szCs w:val="20"/>
              </w:rPr>
              <w:t>.</w:t>
            </w:r>
          </w:p>
          <w:p w:rsidR="00E74CDF" w:rsidRPr="00E74CDF" w:rsidRDefault="00E74CDF" w:rsidP="00E74CDF">
            <w:pPr>
              <w:pStyle w:val="Paragraphedeliste"/>
              <w:spacing w:line="360" w:lineRule="auto"/>
              <w:ind w:left="850"/>
              <w:jc w:val="both"/>
              <w:rPr>
                <w:rFonts w:ascii="Arial" w:hAnsi="Arial" w:cs="Arial"/>
                <w:sz w:val="10"/>
                <w:szCs w:val="10"/>
              </w:rPr>
            </w:pPr>
          </w:p>
          <w:p w:rsidR="009263F0" w:rsidRDefault="009263F0" w:rsidP="00E74CDF">
            <w:pPr>
              <w:pStyle w:val="Paragraphedeliste"/>
              <w:numPr>
                <w:ilvl w:val="0"/>
                <w:numId w:val="35"/>
              </w:numPr>
              <w:spacing w:line="360" w:lineRule="auto"/>
              <w:ind w:left="850" w:hanging="357"/>
              <w:jc w:val="both"/>
              <w:rPr>
                <w:rFonts w:ascii="Arial" w:hAnsi="Arial" w:cs="Arial"/>
                <w:sz w:val="20"/>
                <w:szCs w:val="20"/>
              </w:rPr>
            </w:pPr>
            <w:r w:rsidRPr="009263F0">
              <w:rPr>
                <w:rFonts w:ascii="Arial" w:hAnsi="Arial" w:cs="Arial"/>
                <w:sz w:val="20"/>
                <w:szCs w:val="20"/>
              </w:rPr>
              <w:t>permettre une distance de lecture comprise entre 5 et 25 cm</w:t>
            </w:r>
            <w:r>
              <w:rPr>
                <w:rFonts w:ascii="Arial" w:hAnsi="Arial" w:cs="Arial"/>
                <w:sz w:val="20"/>
                <w:szCs w:val="20"/>
              </w:rPr>
              <w:t>.</w:t>
            </w:r>
          </w:p>
          <w:p w:rsidR="00E74CDF" w:rsidRPr="00E74CDF" w:rsidRDefault="00E74CDF" w:rsidP="00E74CDF">
            <w:pPr>
              <w:pStyle w:val="Paragraphedeliste"/>
              <w:rPr>
                <w:rFonts w:ascii="Arial" w:hAnsi="Arial" w:cs="Arial"/>
                <w:sz w:val="10"/>
                <w:szCs w:val="10"/>
              </w:rPr>
            </w:pPr>
          </w:p>
          <w:p w:rsidR="009263F0" w:rsidRPr="009263F0" w:rsidRDefault="009263F0" w:rsidP="00E74CDF">
            <w:pPr>
              <w:pStyle w:val="Paragraphedeliste"/>
              <w:numPr>
                <w:ilvl w:val="0"/>
                <w:numId w:val="35"/>
              </w:numPr>
              <w:spacing w:line="360" w:lineRule="auto"/>
              <w:ind w:left="850" w:hanging="357"/>
              <w:jc w:val="both"/>
              <w:rPr>
                <w:rFonts w:ascii="Arial" w:hAnsi="Arial" w:cs="Arial"/>
                <w:sz w:val="20"/>
                <w:szCs w:val="20"/>
              </w:rPr>
            </w:pPr>
            <w:r w:rsidRPr="009263F0">
              <w:rPr>
                <w:rFonts w:ascii="Arial" w:hAnsi="Arial" w:cs="Arial"/>
                <w:sz w:val="20"/>
                <w:szCs w:val="20"/>
              </w:rPr>
              <w:t>avoir un éclairage efficace par dessus qui doit permettre la lecture labiale (valable pour les pathologies auditives).</w:t>
            </w:r>
          </w:p>
          <w:p w:rsidR="009263F0" w:rsidRPr="009263F0" w:rsidRDefault="009263F0" w:rsidP="009263F0">
            <w:pPr>
              <w:spacing w:line="360" w:lineRule="auto"/>
              <w:ind w:left="360"/>
              <w:jc w:val="both"/>
              <w:rPr>
                <w:rFonts w:ascii="Arial" w:hAnsi="Arial" w:cs="Arial"/>
                <w:sz w:val="20"/>
                <w:szCs w:val="20"/>
              </w:rPr>
            </w:pPr>
          </w:p>
          <w:p w:rsidR="009263F0" w:rsidRDefault="009263F0" w:rsidP="009263F0">
            <w:pPr>
              <w:pStyle w:val="Paragraphedeliste"/>
              <w:numPr>
                <w:ilvl w:val="0"/>
                <w:numId w:val="32"/>
              </w:numPr>
              <w:spacing w:line="360" w:lineRule="auto"/>
              <w:ind w:left="426"/>
              <w:jc w:val="both"/>
              <w:rPr>
                <w:rFonts w:ascii="Arial" w:hAnsi="Arial" w:cs="Arial"/>
                <w:sz w:val="20"/>
                <w:szCs w:val="20"/>
              </w:rPr>
            </w:pPr>
            <w:r w:rsidRPr="009263F0">
              <w:rPr>
                <w:rFonts w:ascii="Arial" w:hAnsi="Arial" w:cs="Arial"/>
                <w:sz w:val="20"/>
                <w:szCs w:val="20"/>
              </w:rPr>
              <w:t xml:space="preserve">Pour   les   panneaux   directionnels   utiliser   </w:t>
            </w:r>
            <w:r w:rsidRPr="009263F0">
              <w:rPr>
                <w:rFonts w:ascii="Arial" w:hAnsi="Arial" w:cs="Arial"/>
                <w:b/>
                <w:sz w:val="20"/>
                <w:szCs w:val="20"/>
              </w:rPr>
              <w:t xml:space="preserve">une   typographie   la   plus   </w:t>
            </w:r>
            <w:r w:rsidRPr="009263F0">
              <w:rPr>
                <w:rFonts w:ascii="Arial" w:hAnsi="Arial" w:cs="Arial"/>
                <w:b/>
                <w:sz w:val="20"/>
                <w:szCs w:val="20"/>
              </w:rPr>
              <w:lastRenderedPageBreak/>
              <w:t>simple</w:t>
            </w:r>
            <w:r w:rsidRPr="009263F0">
              <w:rPr>
                <w:rFonts w:ascii="Arial" w:hAnsi="Arial" w:cs="Arial"/>
                <w:sz w:val="20"/>
                <w:szCs w:val="20"/>
              </w:rPr>
              <w:t xml:space="preserve">   de   type   «ARIAL», «HELVETICA» ; lettres d’1,5 cm de prés, 15 cm à 4m, 20 cm à 6m</w:t>
            </w:r>
          </w:p>
          <w:p w:rsidR="00337BED" w:rsidRDefault="00337BED" w:rsidP="00337BED">
            <w:pPr>
              <w:pStyle w:val="Paragraphedeliste"/>
              <w:spacing w:line="360" w:lineRule="auto"/>
              <w:ind w:left="426"/>
              <w:jc w:val="both"/>
              <w:rPr>
                <w:rFonts w:ascii="Arial" w:hAnsi="Arial" w:cs="Arial"/>
                <w:sz w:val="20"/>
                <w:szCs w:val="20"/>
              </w:rPr>
            </w:pPr>
          </w:p>
          <w:p w:rsidR="008220BC" w:rsidRPr="009263F0" w:rsidRDefault="009263F0" w:rsidP="009263F0">
            <w:pPr>
              <w:pStyle w:val="Paragraphedeliste"/>
              <w:numPr>
                <w:ilvl w:val="0"/>
                <w:numId w:val="32"/>
              </w:numPr>
              <w:spacing w:line="360" w:lineRule="auto"/>
              <w:ind w:left="426"/>
              <w:jc w:val="both"/>
              <w:rPr>
                <w:rFonts w:ascii="Arial" w:hAnsi="Arial" w:cs="Arial"/>
                <w:b/>
                <w:color w:val="00B050"/>
                <w:sz w:val="20"/>
                <w:szCs w:val="20"/>
              </w:rPr>
            </w:pPr>
            <w:r w:rsidRPr="009263F0">
              <w:rPr>
                <w:rFonts w:ascii="Arial" w:hAnsi="Arial" w:cs="Arial"/>
                <w:sz w:val="20"/>
                <w:szCs w:val="20"/>
              </w:rPr>
              <w:t>Les panneaux doivent être détectables au sol avec canne.</w:t>
            </w:r>
          </w:p>
          <w:p w:rsidR="009263F0" w:rsidRPr="009263F0" w:rsidRDefault="009263F0" w:rsidP="009263F0">
            <w:pPr>
              <w:pStyle w:val="Paragraphedeliste"/>
              <w:rPr>
                <w:rFonts w:ascii="Arial" w:hAnsi="Arial" w:cs="Arial"/>
                <w:b/>
                <w:color w:val="00B050"/>
                <w:sz w:val="20"/>
                <w:szCs w:val="20"/>
              </w:rPr>
            </w:pPr>
          </w:p>
          <w:p w:rsidR="009263F0" w:rsidRDefault="009263F0" w:rsidP="009263F0">
            <w:pPr>
              <w:pStyle w:val="Paragraphedeliste"/>
              <w:numPr>
                <w:ilvl w:val="0"/>
                <w:numId w:val="32"/>
              </w:numPr>
              <w:spacing w:line="360" w:lineRule="auto"/>
              <w:ind w:left="426"/>
              <w:jc w:val="both"/>
              <w:rPr>
                <w:rFonts w:ascii="Arial" w:hAnsi="Arial" w:cs="Arial"/>
                <w:sz w:val="20"/>
                <w:szCs w:val="20"/>
              </w:rPr>
            </w:pPr>
            <w:r w:rsidRPr="009263F0">
              <w:rPr>
                <w:rFonts w:ascii="Arial" w:hAnsi="Arial" w:cs="Arial"/>
                <w:sz w:val="20"/>
                <w:szCs w:val="20"/>
              </w:rPr>
              <w:t xml:space="preserve">Les ponts les passerelles, escalier et passage difficiles devront être équipés </w:t>
            </w:r>
            <w:r w:rsidRPr="009263F0">
              <w:rPr>
                <w:rFonts w:ascii="Arial" w:hAnsi="Arial" w:cs="Arial"/>
                <w:b/>
                <w:sz w:val="20"/>
                <w:szCs w:val="20"/>
              </w:rPr>
              <w:t>d’un garde fou ou d’une main courante facilement préhensible</w:t>
            </w:r>
            <w:r w:rsidRPr="009263F0">
              <w:rPr>
                <w:rFonts w:ascii="Arial" w:hAnsi="Arial" w:cs="Arial"/>
                <w:sz w:val="20"/>
                <w:szCs w:val="20"/>
              </w:rPr>
              <w:t>, commençant avant la première marche et s’arrêtant au-delà de la dernière marche.</w:t>
            </w:r>
          </w:p>
          <w:p w:rsidR="009263F0" w:rsidRPr="009263F0" w:rsidRDefault="009263F0" w:rsidP="009263F0">
            <w:pPr>
              <w:pStyle w:val="Paragraphedeliste"/>
              <w:rPr>
                <w:rFonts w:ascii="Arial" w:hAnsi="Arial" w:cs="Arial"/>
                <w:sz w:val="20"/>
                <w:szCs w:val="20"/>
              </w:rPr>
            </w:pPr>
          </w:p>
          <w:p w:rsidR="009263F0" w:rsidRDefault="009263F0" w:rsidP="009263F0">
            <w:pPr>
              <w:pStyle w:val="Paragraphedeliste"/>
              <w:numPr>
                <w:ilvl w:val="0"/>
                <w:numId w:val="32"/>
              </w:numPr>
              <w:spacing w:line="360" w:lineRule="auto"/>
              <w:ind w:left="426"/>
              <w:jc w:val="both"/>
              <w:rPr>
                <w:rFonts w:ascii="Arial" w:hAnsi="Arial" w:cs="Arial"/>
                <w:sz w:val="20"/>
                <w:szCs w:val="20"/>
              </w:rPr>
            </w:pPr>
            <w:r w:rsidRPr="009263F0">
              <w:rPr>
                <w:rFonts w:ascii="Arial" w:hAnsi="Arial" w:cs="Arial"/>
                <w:sz w:val="20"/>
                <w:szCs w:val="20"/>
              </w:rPr>
              <w:t>Les barrières doivent se matérialiser par des repères contrastés.</w:t>
            </w:r>
          </w:p>
          <w:p w:rsidR="009263F0" w:rsidRPr="009263F0" w:rsidRDefault="009263F0" w:rsidP="009263F0">
            <w:pPr>
              <w:pStyle w:val="Paragraphedeliste"/>
              <w:rPr>
                <w:rFonts w:ascii="Arial" w:hAnsi="Arial" w:cs="Arial"/>
                <w:sz w:val="20"/>
                <w:szCs w:val="20"/>
              </w:rPr>
            </w:pPr>
          </w:p>
          <w:p w:rsidR="009263F0" w:rsidRPr="009263F0" w:rsidRDefault="009263F0" w:rsidP="009263F0">
            <w:pPr>
              <w:pStyle w:val="Paragraphedeliste"/>
              <w:numPr>
                <w:ilvl w:val="0"/>
                <w:numId w:val="32"/>
              </w:numPr>
              <w:spacing w:line="360" w:lineRule="auto"/>
              <w:ind w:left="426"/>
              <w:jc w:val="both"/>
              <w:rPr>
                <w:rFonts w:ascii="Arial" w:hAnsi="Arial" w:cs="Arial"/>
                <w:b/>
                <w:color w:val="00B050"/>
                <w:sz w:val="20"/>
                <w:szCs w:val="20"/>
              </w:rPr>
            </w:pPr>
            <w:r>
              <w:rPr>
                <w:rFonts w:ascii="Arial" w:hAnsi="Arial" w:cs="Arial"/>
                <w:sz w:val="20"/>
                <w:szCs w:val="20"/>
              </w:rPr>
              <w:t>P</w:t>
            </w:r>
            <w:r w:rsidRPr="009263F0">
              <w:rPr>
                <w:rFonts w:ascii="Arial" w:hAnsi="Arial" w:cs="Arial"/>
                <w:sz w:val="20"/>
                <w:szCs w:val="20"/>
              </w:rPr>
              <w:t xml:space="preserve">résenter des contrastes de couleur et de texture permettant de suivre visuellement et de façon plus aisée les </w:t>
            </w:r>
            <w:r w:rsidRPr="009263F0">
              <w:rPr>
                <w:rFonts w:ascii="Arial" w:hAnsi="Arial" w:cs="Arial"/>
                <w:b/>
                <w:sz w:val="20"/>
                <w:szCs w:val="20"/>
              </w:rPr>
              <w:t>cheminements</w:t>
            </w:r>
            <w:r w:rsidRPr="009263F0">
              <w:rPr>
                <w:rFonts w:ascii="Arial" w:hAnsi="Arial" w:cs="Arial"/>
                <w:sz w:val="20"/>
                <w:szCs w:val="20"/>
              </w:rPr>
              <w:t>. La nuit ils doivent être bien délimités et balisés par un éclairage.</w:t>
            </w:r>
          </w:p>
          <w:p w:rsidR="009263F0" w:rsidRPr="009263F0" w:rsidRDefault="009263F0" w:rsidP="009263F0">
            <w:pPr>
              <w:pStyle w:val="Paragraphedeliste"/>
              <w:rPr>
                <w:rFonts w:ascii="Arial" w:hAnsi="Arial" w:cs="Arial"/>
                <w:b/>
                <w:color w:val="00B050"/>
                <w:sz w:val="20"/>
                <w:szCs w:val="20"/>
              </w:rPr>
            </w:pPr>
          </w:p>
          <w:p w:rsidR="009263F0" w:rsidRDefault="009263F0" w:rsidP="009263F0">
            <w:pPr>
              <w:spacing w:line="360" w:lineRule="auto"/>
              <w:jc w:val="both"/>
              <w:rPr>
                <w:rFonts w:ascii="Arial" w:hAnsi="Arial" w:cs="Arial"/>
                <w:b/>
                <w:color w:val="00B050"/>
                <w:sz w:val="20"/>
                <w:szCs w:val="20"/>
              </w:rPr>
            </w:pPr>
          </w:p>
          <w:p w:rsidR="009263F0" w:rsidRPr="009263F0" w:rsidRDefault="009263F0" w:rsidP="009263F0">
            <w:pPr>
              <w:spacing w:line="360" w:lineRule="auto"/>
              <w:jc w:val="both"/>
              <w:rPr>
                <w:rFonts w:ascii="Arial" w:hAnsi="Arial" w:cs="Arial"/>
                <w:b/>
                <w:color w:val="7030A0"/>
                <w:szCs w:val="20"/>
                <w:u w:val="single"/>
              </w:rPr>
            </w:pPr>
            <w:r w:rsidRPr="009263F0">
              <w:rPr>
                <w:rFonts w:ascii="Arial" w:hAnsi="Arial" w:cs="Arial"/>
                <w:b/>
                <w:color w:val="7030A0"/>
                <w:szCs w:val="20"/>
                <w:u w:val="single"/>
              </w:rPr>
              <w:t>Personnes malentendantes</w:t>
            </w:r>
          </w:p>
          <w:p w:rsidR="009263F0" w:rsidRPr="009263F0" w:rsidRDefault="009263F0" w:rsidP="009263F0">
            <w:pPr>
              <w:spacing w:line="360" w:lineRule="auto"/>
              <w:jc w:val="both"/>
              <w:rPr>
                <w:rFonts w:ascii="Arial" w:hAnsi="Arial" w:cs="Arial"/>
                <w:sz w:val="20"/>
                <w:szCs w:val="20"/>
              </w:rPr>
            </w:pPr>
          </w:p>
          <w:p w:rsidR="009263F0" w:rsidRPr="009263F0" w:rsidRDefault="009263F0" w:rsidP="009263F0">
            <w:pPr>
              <w:spacing w:line="360" w:lineRule="auto"/>
              <w:jc w:val="both"/>
              <w:rPr>
                <w:rFonts w:ascii="Arial" w:hAnsi="Arial" w:cs="Arial"/>
                <w:sz w:val="20"/>
                <w:szCs w:val="20"/>
              </w:rPr>
            </w:pPr>
            <w:r w:rsidRPr="009263F0">
              <w:rPr>
                <w:rFonts w:ascii="Arial" w:hAnsi="Arial" w:cs="Arial"/>
                <w:b/>
                <w:color w:val="00B0F0"/>
                <w:szCs w:val="20"/>
                <w:u w:val="single"/>
              </w:rPr>
              <w:t>Accueil</w:t>
            </w:r>
            <w:r>
              <w:rPr>
                <w:rFonts w:ascii="Arial" w:hAnsi="Arial" w:cs="Arial"/>
                <w:color w:val="00B0F0"/>
                <w:szCs w:val="20"/>
              </w:rPr>
              <w:t xml:space="preserve"> : </w:t>
            </w:r>
            <w:r w:rsidRPr="009263F0">
              <w:rPr>
                <w:rFonts w:ascii="Arial" w:hAnsi="Arial" w:cs="Arial"/>
                <w:sz w:val="20"/>
                <w:szCs w:val="20"/>
              </w:rPr>
              <w:t>les  personnes  chargées  d’accueillir  les  personnes  en  situation  de  handicap  pourront  penser  à  bien articuler et à regarder la personne en face.</w:t>
            </w:r>
          </w:p>
          <w:p w:rsidR="009263F0" w:rsidRDefault="009263F0" w:rsidP="009263F0">
            <w:pPr>
              <w:spacing w:line="360" w:lineRule="auto"/>
              <w:jc w:val="both"/>
              <w:rPr>
                <w:rFonts w:ascii="Arial" w:hAnsi="Arial" w:cs="Arial"/>
                <w:sz w:val="20"/>
                <w:szCs w:val="20"/>
              </w:rPr>
            </w:pPr>
            <w:r w:rsidRPr="009263F0">
              <w:rPr>
                <w:rFonts w:ascii="Arial" w:hAnsi="Arial" w:cs="Arial"/>
                <w:sz w:val="20"/>
                <w:szCs w:val="20"/>
              </w:rPr>
              <w:t xml:space="preserve">Il peut être bénéfique de s’entourer de bénévoles qui maîtrise la </w:t>
            </w:r>
            <w:r w:rsidRPr="009403B5">
              <w:rPr>
                <w:rFonts w:ascii="Arial" w:hAnsi="Arial" w:cs="Arial"/>
                <w:b/>
                <w:sz w:val="20"/>
                <w:szCs w:val="20"/>
              </w:rPr>
              <w:t>Langue des Signes Française</w:t>
            </w:r>
            <w:r w:rsidRPr="009263F0">
              <w:rPr>
                <w:rFonts w:ascii="Arial" w:hAnsi="Arial" w:cs="Arial"/>
                <w:sz w:val="20"/>
                <w:szCs w:val="20"/>
              </w:rPr>
              <w:t xml:space="preserve"> : langue visuelle qui constitue le moyen de communication qu'utilisent les sourds pour dialoguer</w:t>
            </w:r>
            <w:r>
              <w:rPr>
                <w:rFonts w:ascii="Arial" w:hAnsi="Arial" w:cs="Arial"/>
                <w:sz w:val="20"/>
                <w:szCs w:val="20"/>
              </w:rPr>
              <w:t>.</w:t>
            </w:r>
          </w:p>
          <w:p w:rsidR="009263F0" w:rsidRDefault="009263F0" w:rsidP="009263F0">
            <w:pPr>
              <w:spacing w:line="360" w:lineRule="auto"/>
              <w:jc w:val="both"/>
              <w:rPr>
                <w:rFonts w:ascii="Arial" w:hAnsi="Arial" w:cs="Arial"/>
                <w:sz w:val="20"/>
                <w:szCs w:val="20"/>
              </w:rPr>
            </w:pPr>
          </w:p>
          <w:p w:rsidR="009263F0" w:rsidRDefault="009263F0" w:rsidP="009263F0">
            <w:pPr>
              <w:spacing w:line="360" w:lineRule="auto"/>
              <w:jc w:val="both"/>
              <w:rPr>
                <w:rFonts w:ascii="Arial" w:hAnsi="Arial" w:cs="Arial"/>
                <w:sz w:val="20"/>
                <w:szCs w:val="20"/>
              </w:rPr>
            </w:pPr>
          </w:p>
          <w:p w:rsidR="009263F0" w:rsidRDefault="009263F0" w:rsidP="009263F0">
            <w:pPr>
              <w:spacing w:line="360" w:lineRule="auto"/>
              <w:jc w:val="both"/>
              <w:rPr>
                <w:rFonts w:ascii="Arial" w:hAnsi="Arial" w:cs="Arial"/>
                <w:sz w:val="20"/>
                <w:szCs w:val="20"/>
              </w:rPr>
            </w:pPr>
            <w:r w:rsidRPr="009263F0">
              <w:rPr>
                <w:rFonts w:ascii="Arial" w:hAnsi="Arial" w:cs="Arial"/>
                <w:sz w:val="20"/>
                <w:szCs w:val="20"/>
              </w:rPr>
              <w:t xml:space="preserve"> Il existe également du </w:t>
            </w:r>
            <w:r w:rsidRPr="009263F0">
              <w:rPr>
                <w:rFonts w:ascii="Arial" w:hAnsi="Arial" w:cs="Arial"/>
                <w:b/>
                <w:sz w:val="20"/>
                <w:szCs w:val="20"/>
              </w:rPr>
              <w:t>matériel spécifique</w:t>
            </w:r>
            <w:r w:rsidRPr="009263F0">
              <w:rPr>
                <w:rFonts w:ascii="Arial" w:hAnsi="Arial" w:cs="Arial"/>
                <w:sz w:val="20"/>
                <w:szCs w:val="20"/>
              </w:rPr>
              <w:t xml:space="preserve"> que nous pouvons vous procurer :</w:t>
            </w:r>
          </w:p>
          <w:p w:rsidR="009263F0" w:rsidRPr="009263F0" w:rsidRDefault="009263F0" w:rsidP="009263F0">
            <w:pPr>
              <w:spacing w:line="360" w:lineRule="auto"/>
              <w:jc w:val="both"/>
              <w:rPr>
                <w:rFonts w:ascii="Arial" w:hAnsi="Arial" w:cs="Arial"/>
                <w:sz w:val="20"/>
                <w:szCs w:val="20"/>
              </w:rPr>
            </w:pPr>
          </w:p>
          <w:p w:rsidR="009263F0" w:rsidRPr="009263F0" w:rsidRDefault="009263F0" w:rsidP="009263F0">
            <w:pPr>
              <w:pStyle w:val="Paragraphedeliste"/>
              <w:numPr>
                <w:ilvl w:val="0"/>
                <w:numId w:val="20"/>
              </w:numPr>
              <w:spacing w:line="360" w:lineRule="auto"/>
              <w:ind w:left="426"/>
              <w:jc w:val="both"/>
              <w:rPr>
                <w:rFonts w:ascii="Arial" w:hAnsi="Arial" w:cs="Arial"/>
                <w:sz w:val="20"/>
                <w:szCs w:val="20"/>
              </w:rPr>
            </w:pPr>
            <w:r w:rsidRPr="009263F0">
              <w:rPr>
                <w:rFonts w:ascii="Arial" w:hAnsi="Arial" w:cs="Arial"/>
                <w:b/>
                <w:sz w:val="20"/>
                <w:szCs w:val="20"/>
              </w:rPr>
              <w:t>Boucle magnétique</w:t>
            </w:r>
            <w:r w:rsidRPr="009263F0">
              <w:rPr>
                <w:rFonts w:ascii="Arial" w:hAnsi="Arial" w:cs="Arial"/>
                <w:sz w:val="20"/>
                <w:szCs w:val="20"/>
              </w:rPr>
              <w:t xml:space="preserve"> : les Boucles Magnétiques permettent de recevoir des médias audio directement sur une prothèse auditive ou par l‘intermédiaire d‘un casque stéthoscopique. Les Amplificateurs de boucle magnétique permettent une réception audio directe dans une sphère privée et des salles de conférence petites, moyennes ou grandes selon les modèles.</w:t>
            </w:r>
          </w:p>
          <w:p w:rsidR="009263F0" w:rsidRPr="009263F0" w:rsidRDefault="009263F0" w:rsidP="009263F0">
            <w:pPr>
              <w:spacing w:line="360" w:lineRule="auto"/>
              <w:jc w:val="both"/>
              <w:rPr>
                <w:rFonts w:ascii="Arial" w:hAnsi="Arial" w:cs="Arial"/>
                <w:sz w:val="20"/>
                <w:szCs w:val="20"/>
              </w:rPr>
            </w:pPr>
          </w:p>
          <w:p w:rsidR="009263F0" w:rsidRPr="009263F0" w:rsidRDefault="009263F0" w:rsidP="009263F0">
            <w:pPr>
              <w:pStyle w:val="Paragraphedeliste"/>
              <w:numPr>
                <w:ilvl w:val="0"/>
                <w:numId w:val="20"/>
              </w:numPr>
              <w:spacing w:line="360" w:lineRule="auto"/>
              <w:ind w:left="426"/>
              <w:jc w:val="both"/>
              <w:rPr>
                <w:rFonts w:ascii="Arial" w:hAnsi="Arial" w:cs="Arial"/>
                <w:sz w:val="20"/>
                <w:szCs w:val="20"/>
              </w:rPr>
            </w:pPr>
            <w:r w:rsidRPr="009263F0">
              <w:rPr>
                <w:rFonts w:ascii="Arial" w:hAnsi="Arial" w:cs="Arial"/>
                <w:b/>
                <w:sz w:val="20"/>
                <w:szCs w:val="20"/>
              </w:rPr>
              <w:t>Amplificateur  de  sons</w:t>
            </w:r>
            <w:r w:rsidRPr="009263F0">
              <w:rPr>
                <w:rFonts w:ascii="Arial" w:hAnsi="Arial" w:cs="Arial"/>
                <w:sz w:val="20"/>
                <w:szCs w:val="20"/>
              </w:rPr>
              <w:t xml:space="preserve">  :  amplifie  la  parole  tout  en  réduisant  les  bruits  parasites,  les  malentendants  peuvent participer aux mêmes activités que n'importe quelle personne entendant normalement.</w:t>
            </w:r>
          </w:p>
          <w:p w:rsidR="009263F0" w:rsidRPr="009263F0" w:rsidRDefault="009263F0" w:rsidP="009263F0">
            <w:pPr>
              <w:spacing w:line="360" w:lineRule="auto"/>
              <w:jc w:val="both"/>
              <w:rPr>
                <w:rFonts w:ascii="Arial" w:hAnsi="Arial" w:cs="Arial"/>
                <w:b/>
                <w:color w:val="00B050"/>
                <w:sz w:val="20"/>
                <w:szCs w:val="20"/>
              </w:rPr>
            </w:pPr>
          </w:p>
        </w:tc>
      </w:tr>
      <w:tr w:rsidR="00F63CDA" w:rsidTr="00C31671">
        <w:trPr>
          <w:trHeight w:val="866"/>
        </w:trPr>
        <w:tc>
          <w:tcPr>
            <w:tcW w:w="2835" w:type="dxa"/>
            <w:vMerge/>
            <w:vAlign w:val="center"/>
          </w:tcPr>
          <w:p w:rsidR="00F63CDA" w:rsidRPr="00F63CDA" w:rsidRDefault="00F63CDA" w:rsidP="00496D66">
            <w:pPr>
              <w:rPr>
                <w:rFonts w:ascii="Arial" w:hAnsi="Arial" w:cs="Arial"/>
                <w:b/>
                <w:sz w:val="20"/>
                <w:szCs w:val="20"/>
              </w:rPr>
            </w:pPr>
          </w:p>
        </w:tc>
        <w:tc>
          <w:tcPr>
            <w:tcW w:w="7513" w:type="dxa"/>
            <w:gridSpan w:val="5"/>
          </w:tcPr>
          <w:p w:rsidR="001A0921" w:rsidRDefault="001A0921" w:rsidP="00496D66">
            <w:pPr>
              <w:rPr>
                <w:rFonts w:ascii="Arial" w:hAnsi="Arial" w:cs="Arial"/>
                <w:sz w:val="20"/>
                <w:szCs w:val="20"/>
              </w:rPr>
            </w:pPr>
          </w:p>
          <w:p w:rsidR="001A0921" w:rsidRDefault="00F63CDA" w:rsidP="003F66A2">
            <w:pPr>
              <w:rPr>
                <w:rFonts w:ascii="Arial" w:hAnsi="Arial" w:cs="Arial"/>
                <w:sz w:val="20"/>
                <w:szCs w:val="20"/>
              </w:rPr>
            </w:pPr>
            <w:r>
              <w:rPr>
                <w:rFonts w:ascii="Arial" w:hAnsi="Arial" w:cs="Arial"/>
                <w:sz w:val="20"/>
                <w:szCs w:val="20"/>
              </w:rPr>
              <w:t xml:space="preserve">Obstacles rencontrés, solutions trouvées… </w:t>
            </w:r>
          </w:p>
          <w:p w:rsidR="00E43D71" w:rsidRPr="001F4D84" w:rsidRDefault="00E43D71" w:rsidP="003F66A2">
            <w:pPr>
              <w:rPr>
                <w:rFonts w:ascii="Arial" w:hAnsi="Arial" w:cs="Arial"/>
                <w:sz w:val="10"/>
                <w:szCs w:val="10"/>
              </w:rPr>
            </w:pPr>
          </w:p>
          <w:p w:rsidR="00E43D71" w:rsidRDefault="00E43D71" w:rsidP="003F66A2">
            <w:pPr>
              <w:rPr>
                <w:rFonts w:ascii="Arial" w:hAnsi="Arial" w:cs="Arial"/>
                <w:sz w:val="20"/>
                <w:szCs w:val="20"/>
              </w:rPr>
            </w:pPr>
          </w:p>
          <w:p w:rsidR="008220BC" w:rsidRDefault="008220BC" w:rsidP="002E14CB">
            <w:pPr>
              <w:spacing w:line="360" w:lineRule="auto"/>
              <w:jc w:val="both"/>
              <w:rPr>
                <w:rFonts w:ascii="Arial" w:hAnsi="Arial" w:cs="Arial"/>
                <w:sz w:val="20"/>
                <w:szCs w:val="20"/>
              </w:rPr>
            </w:pPr>
            <w:r w:rsidRPr="008220BC">
              <w:rPr>
                <w:rFonts w:ascii="Arial" w:hAnsi="Arial" w:cs="Arial"/>
                <w:noProof/>
                <w:sz w:val="20"/>
                <w:szCs w:val="20"/>
                <w:lang w:eastAsia="fr-FR"/>
              </w:rPr>
              <w:drawing>
                <wp:inline distT="0" distB="0" distL="0" distR="0">
                  <wp:extent cx="266700" cy="212821"/>
                  <wp:effectExtent l="19050" t="0" r="0" b="0"/>
                  <wp:docPr id="1" name="Image 1" descr="C:\Users\Nathalie\AppData\Local\Microsoft\Windows\Temporary Internet Files\Content.IE5\WOY9BBQE\MC90034631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halie\AppData\Local\Microsoft\Windows\Temporary Internet Files\Content.IE5\WOY9BBQE\MC900346317[1].wmf"/>
                          <pic:cNvPicPr>
                            <a:picLocks noChangeAspect="1" noChangeArrowheads="1"/>
                          </pic:cNvPicPr>
                        </pic:nvPicPr>
                        <pic:blipFill>
                          <a:blip r:embed="rId7" cstate="print"/>
                          <a:srcRect/>
                          <a:stretch>
                            <a:fillRect/>
                          </a:stretch>
                        </pic:blipFill>
                        <pic:spPr bwMode="auto">
                          <a:xfrm>
                            <a:off x="0" y="0"/>
                            <a:ext cx="266700" cy="212821"/>
                          </a:xfrm>
                          <a:prstGeom prst="rect">
                            <a:avLst/>
                          </a:prstGeom>
                          <a:noFill/>
                          <a:ln w="9525">
                            <a:noFill/>
                            <a:miter lim="800000"/>
                            <a:headEnd/>
                            <a:tailEnd/>
                          </a:ln>
                        </pic:spPr>
                      </pic:pic>
                    </a:graphicData>
                  </a:graphic>
                </wp:inline>
              </w:drawing>
            </w:r>
            <w:r>
              <w:rPr>
                <w:rFonts w:ascii="Arial" w:hAnsi="Arial" w:cs="Arial"/>
                <w:sz w:val="20"/>
                <w:szCs w:val="20"/>
              </w:rPr>
              <w:t xml:space="preserve"> </w:t>
            </w:r>
            <w:r w:rsidRPr="008220BC">
              <w:rPr>
                <w:rFonts w:ascii="Arial" w:hAnsi="Arial" w:cs="Arial"/>
                <w:b/>
                <w:sz w:val="20"/>
                <w:szCs w:val="20"/>
              </w:rPr>
              <w:t>Il semble nécessaire d’engager une personne en charge des aménagements spécifiques. L</w:t>
            </w:r>
            <w:r w:rsidR="002E14CB">
              <w:rPr>
                <w:rFonts w:ascii="Arial" w:hAnsi="Arial" w:cs="Arial"/>
                <w:b/>
                <w:sz w:val="20"/>
                <w:szCs w:val="20"/>
              </w:rPr>
              <w:t>es</w:t>
            </w:r>
            <w:r w:rsidRPr="008220BC">
              <w:rPr>
                <w:rFonts w:ascii="Arial" w:hAnsi="Arial" w:cs="Arial"/>
                <w:b/>
                <w:sz w:val="20"/>
                <w:szCs w:val="20"/>
              </w:rPr>
              <w:t xml:space="preserve"> personne</w:t>
            </w:r>
            <w:r w:rsidR="002E14CB">
              <w:rPr>
                <w:rFonts w:ascii="Arial" w:hAnsi="Arial" w:cs="Arial"/>
                <w:b/>
                <w:sz w:val="20"/>
                <w:szCs w:val="20"/>
              </w:rPr>
              <w:t>s</w:t>
            </w:r>
            <w:r w:rsidRPr="008220BC">
              <w:rPr>
                <w:rFonts w:ascii="Arial" w:hAnsi="Arial" w:cs="Arial"/>
                <w:b/>
                <w:sz w:val="20"/>
                <w:szCs w:val="20"/>
              </w:rPr>
              <w:t xml:space="preserve"> l</w:t>
            </w:r>
            <w:r w:rsidR="002E14CB">
              <w:rPr>
                <w:rFonts w:ascii="Arial" w:hAnsi="Arial" w:cs="Arial"/>
                <w:b/>
                <w:sz w:val="20"/>
                <w:szCs w:val="20"/>
              </w:rPr>
              <w:t>es</w:t>
            </w:r>
            <w:r w:rsidRPr="008220BC">
              <w:rPr>
                <w:rFonts w:ascii="Arial" w:hAnsi="Arial" w:cs="Arial"/>
                <w:b/>
                <w:sz w:val="20"/>
                <w:szCs w:val="20"/>
              </w:rPr>
              <w:t xml:space="preserve"> plus à même de nous accompagner de manière optimale dans cette démarche </w:t>
            </w:r>
            <w:r w:rsidR="002E14CB" w:rsidRPr="008220BC">
              <w:rPr>
                <w:rFonts w:ascii="Arial" w:hAnsi="Arial" w:cs="Arial"/>
                <w:b/>
                <w:sz w:val="20"/>
                <w:szCs w:val="20"/>
              </w:rPr>
              <w:t>appartie</w:t>
            </w:r>
            <w:r w:rsidR="002E14CB">
              <w:rPr>
                <w:rFonts w:ascii="Arial" w:hAnsi="Arial" w:cs="Arial"/>
                <w:b/>
                <w:sz w:val="20"/>
                <w:szCs w:val="20"/>
              </w:rPr>
              <w:t>nn</w:t>
            </w:r>
            <w:r w:rsidR="002E14CB" w:rsidRPr="008220BC">
              <w:rPr>
                <w:rFonts w:ascii="Arial" w:hAnsi="Arial" w:cs="Arial"/>
                <w:b/>
                <w:sz w:val="20"/>
                <w:szCs w:val="20"/>
              </w:rPr>
              <w:t>ent</w:t>
            </w:r>
            <w:r w:rsidRPr="008220BC">
              <w:rPr>
                <w:rFonts w:ascii="Arial" w:hAnsi="Arial" w:cs="Arial"/>
                <w:b/>
                <w:sz w:val="20"/>
                <w:szCs w:val="20"/>
              </w:rPr>
              <w:t xml:space="preserve"> à </w:t>
            </w:r>
            <w:r w:rsidR="002E14CB">
              <w:rPr>
                <w:rFonts w:ascii="Arial" w:hAnsi="Arial" w:cs="Arial"/>
                <w:b/>
                <w:sz w:val="20"/>
                <w:szCs w:val="20"/>
              </w:rPr>
              <w:t>des</w:t>
            </w:r>
            <w:r w:rsidRPr="008220BC">
              <w:rPr>
                <w:rFonts w:ascii="Arial" w:hAnsi="Arial" w:cs="Arial"/>
                <w:b/>
                <w:sz w:val="20"/>
                <w:szCs w:val="20"/>
              </w:rPr>
              <w:t xml:space="preserve"> association</w:t>
            </w:r>
            <w:r w:rsidR="002E14CB">
              <w:rPr>
                <w:rFonts w:ascii="Arial" w:hAnsi="Arial" w:cs="Arial"/>
                <w:b/>
                <w:sz w:val="20"/>
                <w:szCs w:val="20"/>
              </w:rPr>
              <w:t>s</w:t>
            </w:r>
            <w:r w:rsidRPr="008220BC">
              <w:rPr>
                <w:rFonts w:ascii="Arial" w:hAnsi="Arial" w:cs="Arial"/>
                <w:b/>
                <w:sz w:val="20"/>
                <w:szCs w:val="20"/>
              </w:rPr>
              <w:t xml:space="preserve">  spécialisée</w:t>
            </w:r>
            <w:r w:rsidR="002E14CB">
              <w:rPr>
                <w:rFonts w:ascii="Arial" w:hAnsi="Arial" w:cs="Arial"/>
                <w:b/>
                <w:sz w:val="20"/>
                <w:szCs w:val="20"/>
              </w:rPr>
              <w:t>s</w:t>
            </w:r>
            <w:r w:rsidRPr="008220BC">
              <w:rPr>
                <w:rFonts w:ascii="Arial" w:hAnsi="Arial" w:cs="Arial"/>
                <w:b/>
                <w:sz w:val="20"/>
                <w:szCs w:val="20"/>
              </w:rPr>
              <w:t xml:space="preserve">  dans  l’accueil  et  l’accompagnement  des  personnes  en  situation  de handicap.</w:t>
            </w:r>
            <w:r w:rsidR="002E14CB">
              <w:rPr>
                <w:rFonts w:ascii="Arial" w:hAnsi="Arial" w:cs="Arial"/>
                <w:sz w:val="20"/>
                <w:szCs w:val="20"/>
              </w:rPr>
              <w:t xml:space="preserve"> </w:t>
            </w:r>
          </w:p>
        </w:tc>
      </w:tr>
      <w:tr w:rsidR="001879F8" w:rsidTr="00496D66">
        <w:tc>
          <w:tcPr>
            <w:tcW w:w="2835"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Partenaire(s)</w:t>
            </w:r>
            <w:r w:rsidR="002F6066" w:rsidRPr="00F63CDA">
              <w:rPr>
                <w:rFonts w:ascii="Arial" w:hAnsi="Arial" w:cs="Arial"/>
                <w:b/>
                <w:sz w:val="20"/>
                <w:szCs w:val="20"/>
              </w:rPr>
              <w:t xml:space="preserve"> et aide(s) obtenue(s)</w:t>
            </w:r>
          </w:p>
        </w:tc>
        <w:tc>
          <w:tcPr>
            <w:tcW w:w="7513" w:type="dxa"/>
            <w:gridSpan w:val="5"/>
            <w:vAlign w:val="center"/>
          </w:tcPr>
          <w:p w:rsidR="00F63A56" w:rsidRPr="001F4D84" w:rsidRDefault="00F63A56" w:rsidP="00496D66">
            <w:pPr>
              <w:rPr>
                <w:rFonts w:ascii="Arial" w:hAnsi="Arial" w:cs="Arial"/>
                <w:sz w:val="10"/>
                <w:szCs w:val="10"/>
              </w:rPr>
            </w:pPr>
          </w:p>
          <w:p w:rsidR="006419D7" w:rsidRPr="001F4D84" w:rsidRDefault="006419D7" w:rsidP="00496D66">
            <w:pPr>
              <w:rPr>
                <w:rFonts w:ascii="Arial" w:hAnsi="Arial" w:cs="Arial"/>
                <w:sz w:val="10"/>
                <w:szCs w:val="10"/>
              </w:rPr>
            </w:pPr>
          </w:p>
        </w:tc>
      </w:tr>
      <w:tr w:rsidR="00F63CDA" w:rsidTr="00496D66">
        <w:tc>
          <w:tcPr>
            <w:tcW w:w="2835"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Partenaire(s) et aide(s) éventuelle(s)</w:t>
            </w:r>
          </w:p>
        </w:tc>
        <w:tc>
          <w:tcPr>
            <w:tcW w:w="7513" w:type="dxa"/>
            <w:gridSpan w:val="5"/>
            <w:vAlign w:val="center"/>
          </w:tcPr>
          <w:p w:rsidR="00F63A56" w:rsidRPr="001F4D84" w:rsidRDefault="00F63A56" w:rsidP="00496D66">
            <w:pPr>
              <w:rPr>
                <w:rFonts w:ascii="Arial" w:hAnsi="Arial" w:cs="Arial"/>
                <w:sz w:val="10"/>
                <w:szCs w:val="10"/>
              </w:rPr>
            </w:pPr>
          </w:p>
          <w:p w:rsidR="006419D7" w:rsidRPr="001F4D84" w:rsidRDefault="006419D7" w:rsidP="00496D66">
            <w:pPr>
              <w:rPr>
                <w:rFonts w:ascii="Arial" w:hAnsi="Arial" w:cs="Arial"/>
                <w:sz w:val="10"/>
                <w:szCs w:val="10"/>
              </w:rPr>
            </w:pPr>
          </w:p>
        </w:tc>
      </w:tr>
      <w:tr w:rsidR="00F63CDA" w:rsidTr="00337BED">
        <w:tc>
          <w:tcPr>
            <w:tcW w:w="2835" w:type="dxa"/>
            <w:vMerge w:val="restart"/>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Coût</w:t>
            </w:r>
          </w:p>
        </w:tc>
        <w:tc>
          <w:tcPr>
            <w:tcW w:w="1616" w:type="dxa"/>
            <w:shd w:val="clear" w:color="auto" w:fill="auto"/>
            <w:vAlign w:val="center"/>
          </w:tcPr>
          <w:p w:rsidR="00F63CDA" w:rsidRPr="00B7668F" w:rsidRDefault="002A1DE3" w:rsidP="00496D66">
            <w:pPr>
              <w:jc w:val="center"/>
              <w:rPr>
                <w:rFonts w:ascii="Arial" w:hAnsi="Arial" w:cs="Arial"/>
                <w:sz w:val="20"/>
                <w:szCs w:val="20"/>
              </w:rPr>
            </w:pPr>
            <w:r w:rsidRPr="00B7668F">
              <w:rPr>
                <w:rFonts w:ascii="Arial" w:hAnsi="Arial" w:cs="Arial"/>
                <w:sz w:val="20"/>
                <w:szCs w:val="20"/>
              </w:rPr>
              <w:t>Absent </w:t>
            </w:r>
            <w:r w:rsidR="006D2748">
              <w:rPr>
                <w:rFonts w:ascii="Arial" w:hAnsi="Arial" w:cs="Arial"/>
                <w:sz w:val="20"/>
                <w:szCs w:val="20"/>
              </w:rPr>
              <w:t xml:space="preserve"> </w:t>
            </w:r>
          </w:p>
        </w:tc>
        <w:tc>
          <w:tcPr>
            <w:tcW w:w="1616" w:type="dxa"/>
            <w:shd w:val="clear" w:color="auto" w:fill="92D050"/>
            <w:vAlign w:val="center"/>
          </w:tcPr>
          <w:p w:rsidR="00F63CDA" w:rsidRPr="00B7668F" w:rsidRDefault="00F63CDA" w:rsidP="00496D66">
            <w:pPr>
              <w:jc w:val="center"/>
              <w:rPr>
                <w:rFonts w:ascii="Arial" w:hAnsi="Arial" w:cs="Arial"/>
                <w:sz w:val="20"/>
                <w:szCs w:val="20"/>
              </w:rPr>
            </w:pPr>
            <w:r w:rsidRPr="00B7668F">
              <w:rPr>
                <w:rFonts w:ascii="Arial" w:hAnsi="Arial" w:cs="Arial"/>
                <w:sz w:val="20"/>
                <w:szCs w:val="20"/>
              </w:rPr>
              <w:t>Abordable</w:t>
            </w:r>
            <w:r w:rsidR="00573A68">
              <w:rPr>
                <w:rFonts w:ascii="Arial" w:hAnsi="Arial" w:cs="Arial"/>
                <w:sz w:val="20"/>
                <w:szCs w:val="20"/>
              </w:rPr>
              <w:t xml:space="preserve">   </w:t>
            </w:r>
          </w:p>
        </w:tc>
        <w:tc>
          <w:tcPr>
            <w:tcW w:w="1616" w:type="dxa"/>
            <w:shd w:val="clear" w:color="auto" w:fill="auto"/>
            <w:vAlign w:val="center"/>
          </w:tcPr>
          <w:p w:rsidR="00F63CDA" w:rsidRPr="00B7668F" w:rsidRDefault="002A1DE3" w:rsidP="00496D66">
            <w:pPr>
              <w:jc w:val="center"/>
              <w:rPr>
                <w:rFonts w:ascii="Arial" w:hAnsi="Arial" w:cs="Arial"/>
                <w:sz w:val="20"/>
                <w:szCs w:val="20"/>
              </w:rPr>
            </w:pPr>
            <w:r w:rsidRPr="006C0F46">
              <w:rPr>
                <w:rFonts w:ascii="Arial" w:hAnsi="Arial" w:cs="Arial"/>
                <w:sz w:val="20"/>
                <w:szCs w:val="20"/>
              </w:rPr>
              <w:t>Moyen</w:t>
            </w:r>
            <w:r w:rsidRPr="00B7668F">
              <w:rPr>
                <w:rFonts w:ascii="Arial" w:hAnsi="Arial" w:cs="Arial"/>
                <w:sz w:val="20"/>
                <w:szCs w:val="20"/>
              </w:rPr>
              <w:t> </w:t>
            </w:r>
          </w:p>
        </w:tc>
        <w:tc>
          <w:tcPr>
            <w:tcW w:w="1248" w:type="dxa"/>
            <w:shd w:val="clear" w:color="auto" w:fill="auto"/>
            <w:vAlign w:val="center"/>
          </w:tcPr>
          <w:p w:rsidR="00F63CDA" w:rsidRDefault="00F63CDA" w:rsidP="00496D66">
            <w:pPr>
              <w:jc w:val="center"/>
              <w:rPr>
                <w:rFonts w:ascii="Arial" w:hAnsi="Arial" w:cs="Arial"/>
                <w:sz w:val="20"/>
                <w:szCs w:val="20"/>
              </w:rPr>
            </w:pPr>
            <w:r>
              <w:rPr>
                <w:rFonts w:ascii="Arial" w:hAnsi="Arial" w:cs="Arial"/>
                <w:sz w:val="20"/>
                <w:szCs w:val="20"/>
              </w:rPr>
              <w:t>Cher</w:t>
            </w:r>
          </w:p>
        </w:tc>
        <w:tc>
          <w:tcPr>
            <w:tcW w:w="1417" w:type="dxa"/>
            <w:shd w:val="clear" w:color="auto" w:fill="auto"/>
            <w:vAlign w:val="center"/>
          </w:tcPr>
          <w:p w:rsidR="00F63CDA" w:rsidRDefault="00F63CDA" w:rsidP="00496D66">
            <w:pPr>
              <w:jc w:val="center"/>
              <w:rPr>
                <w:rFonts w:ascii="Arial" w:hAnsi="Arial" w:cs="Arial"/>
                <w:sz w:val="20"/>
                <w:szCs w:val="20"/>
              </w:rPr>
            </w:pPr>
            <w:r>
              <w:rPr>
                <w:rFonts w:ascii="Arial" w:hAnsi="Arial" w:cs="Arial"/>
                <w:sz w:val="20"/>
                <w:szCs w:val="20"/>
              </w:rPr>
              <w:t>Très cher</w:t>
            </w:r>
          </w:p>
        </w:tc>
      </w:tr>
      <w:tr w:rsidR="00F63CDA" w:rsidTr="001039C1">
        <w:trPr>
          <w:trHeight w:val="510"/>
        </w:trPr>
        <w:tc>
          <w:tcPr>
            <w:tcW w:w="2835" w:type="dxa"/>
            <w:vMerge/>
            <w:vAlign w:val="center"/>
          </w:tcPr>
          <w:p w:rsidR="00F63CDA" w:rsidRPr="00F63CDA" w:rsidRDefault="00F63CDA" w:rsidP="00496D66">
            <w:pPr>
              <w:rPr>
                <w:rFonts w:ascii="Arial" w:hAnsi="Arial" w:cs="Arial"/>
                <w:b/>
                <w:sz w:val="20"/>
                <w:szCs w:val="20"/>
              </w:rPr>
            </w:pPr>
          </w:p>
        </w:tc>
        <w:tc>
          <w:tcPr>
            <w:tcW w:w="7513" w:type="dxa"/>
            <w:gridSpan w:val="5"/>
            <w:vAlign w:val="center"/>
          </w:tcPr>
          <w:p w:rsidR="006C0F46" w:rsidRPr="001F4D84" w:rsidRDefault="006C0F46" w:rsidP="00496D66">
            <w:pPr>
              <w:rPr>
                <w:rFonts w:ascii="Arial" w:hAnsi="Arial" w:cs="Arial"/>
                <w:sz w:val="10"/>
                <w:szCs w:val="10"/>
              </w:rPr>
            </w:pPr>
          </w:p>
        </w:tc>
      </w:tr>
      <w:tr w:rsidR="00F63CDA" w:rsidTr="00C31671">
        <w:trPr>
          <w:trHeight w:val="415"/>
        </w:trPr>
        <w:tc>
          <w:tcPr>
            <w:tcW w:w="2835"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Indicateur(s) / Evaluation</w:t>
            </w:r>
          </w:p>
        </w:tc>
        <w:tc>
          <w:tcPr>
            <w:tcW w:w="7513" w:type="dxa"/>
            <w:gridSpan w:val="5"/>
            <w:vAlign w:val="center"/>
          </w:tcPr>
          <w:p w:rsidR="006419D7" w:rsidRDefault="006419D7" w:rsidP="006419D7">
            <w:pPr>
              <w:pStyle w:val="Paragraphedeliste"/>
              <w:ind w:left="1080"/>
              <w:rPr>
                <w:rFonts w:ascii="Arial" w:hAnsi="Arial" w:cs="Arial"/>
                <w:sz w:val="20"/>
                <w:szCs w:val="20"/>
              </w:rPr>
            </w:pPr>
          </w:p>
          <w:p w:rsidR="008220BC" w:rsidRPr="00337BED" w:rsidRDefault="008220BC" w:rsidP="00337BED">
            <w:pPr>
              <w:spacing w:line="360" w:lineRule="auto"/>
              <w:rPr>
                <w:rFonts w:ascii="Arial" w:hAnsi="Arial" w:cs="Arial"/>
                <w:sz w:val="20"/>
                <w:szCs w:val="20"/>
              </w:rPr>
            </w:pPr>
            <w:r w:rsidRPr="00337BED">
              <w:rPr>
                <w:rFonts w:ascii="Arial" w:hAnsi="Arial" w:cs="Arial"/>
                <w:sz w:val="20"/>
                <w:szCs w:val="20"/>
              </w:rPr>
              <w:t>Nombre de personnes en situation de handicap participant à l’évènement</w:t>
            </w:r>
          </w:p>
          <w:p w:rsidR="00F63A56" w:rsidRPr="00337BED" w:rsidRDefault="008220BC" w:rsidP="00337BED">
            <w:pPr>
              <w:spacing w:line="360" w:lineRule="auto"/>
              <w:rPr>
                <w:rFonts w:ascii="Arial" w:hAnsi="Arial" w:cs="Arial"/>
                <w:sz w:val="20"/>
                <w:szCs w:val="20"/>
              </w:rPr>
            </w:pPr>
            <w:r w:rsidRPr="00337BED">
              <w:rPr>
                <w:rFonts w:ascii="Arial" w:hAnsi="Arial" w:cs="Arial"/>
                <w:sz w:val="20"/>
                <w:szCs w:val="20"/>
              </w:rPr>
              <w:t>Nombre et qualité des aménagements</w:t>
            </w:r>
          </w:p>
        </w:tc>
      </w:tr>
      <w:tr w:rsidR="00F63CDA" w:rsidTr="001F4D84">
        <w:trPr>
          <w:trHeight w:val="447"/>
        </w:trPr>
        <w:tc>
          <w:tcPr>
            <w:tcW w:w="2835"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Pour plus de renseignements …</w:t>
            </w:r>
          </w:p>
        </w:tc>
        <w:tc>
          <w:tcPr>
            <w:tcW w:w="7513" w:type="dxa"/>
            <w:gridSpan w:val="5"/>
          </w:tcPr>
          <w:p w:rsidR="00337BED" w:rsidRDefault="00337BED" w:rsidP="00337BED">
            <w:pPr>
              <w:rPr>
                <w:rFonts w:ascii="Arial" w:hAnsi="Arial" w:cs="Arial"/>
                <w:sz w:val="20"/>
                <w:szCs w:val="20"/>
              </w:rPr>
            </w:pPr>
            <w:r>
              <w:rPr>
                <w:rFonts w:ascii="Arial" w:hAnsi="Arial" w:cs="Arial"/>
                <w:sz w:val="20"/>
                <w:szCs w:val="20"/>
              </w:rPr>
              <w:t>Contact « personne ressource »</w:t>
            </w:r>
          </w:p>
          <w:p w:rsidR="001039C1" w:rsidRDefault="001039C1" w:rsidP="006541B8">
            <w:pPr>
              <w:rPr>
                <w:rFonts w:ascii="Arial" w:hAnsi="Arial" w:cs="Arial"/>
                <w:sz w:val="20"/>
                <w:szCs w:val="20"/>
              </w:rPr>
            </w:pPr>
          </w:p>
          <w:p w:rsidR="001039C1" w:rsidRDefault="001039C1" w:rsidP="006541B8">
            <w:pPr>
              <w:rPr>
                <w:rFonts w:ascii="Arial" w:hAnsi="Arial" w:cs="Arial"/>
                <w:sz w:val="20"/>
                <w:szCs w:val="20"/>
              </w:rPr>
            </w:pPr>
          </w:p>
          <w:p w:rsidR="001039C1" w:rsidRPr="001F4D84" w:rsidRDefault="001039C1" w:rsidP="006541B8">
            <w:pPr>
              <w:rPr>
                <w:rFonts w:ascii="Arial" w:hAnsi="Arial" w:cs="Arial"/>
                <w:sz w:val="10"/>
                <w:szCs w:val="10"/>
              </w:rPr>
            </w:pPr>
          </w:p>
        </w:tc>
      </w:tr>
    </w:tbl>
    <w:p w:rsidR="001138AD" w:rsidRDefault="001138AD" w:rsidP="001F4D84">
      <w:pPr>
        <w:spacing w:after="0"/>
        <w:rPr>
          <w:rFonts w:ascii="Arial" w:hAnsi="Arial" w:cs="Arial"/>
          <w:sz w:val="20"/>
          <w:szCs w:val="20"/>
        </w:rPr>
      </w:pPr>
    </w:p>
    <w:p w:rsidR="001039C1" w:rsidRDefault="001039C1"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p w:rsidR="002E14CB" w:rsidRDefault="002E14CB" w:rsidP="001F4D84">
      <w:pPr>
        <w:spacing w:after="0"/>
        <w:rPr>
          <w:rFonts w:ascii="Arial" w:hAnsi="Arial" w:cs="Arial"/>
          <w:sz w:val="20"/>
          <w:szCs w:val="20"/>
        </w:rPr>
      </w:pPr>
    </w:p>
    <w:sectPr w:rsidR="002E14CB" w:rsidSect="005952A2">
      <w:head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EC2" w:rsidRDefault="00E17EC2" w:rsidP="005952A2">
      <w:pPr>
        <w:spacing w:after="0" w:line="240" w:lineRule="auto"/>
      </w:pPr>
      <w:r>
        <w:separator/>
      </w:r>
    </w:p>
  </w:endnote>
  <w:endnote w:type="continuationSeparator" w:id="0">
    <w:p w:rsidR="00E17EC2" w:rsidRDefault="00E17EC2" w:rsidP="005952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FBB">
    <w:panose1 w:val="00000000000000000000"/>
    <w:charset w:val="00"/>
    <w:family w:val="modern"/>
    <w:notTrueType/>
    <w:pitch w:val="variable"/>
    <w:sig w:usb0="80000027" w:usb1="4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EC2" w:rsidRDefault="00E17EC2" w:rsidP="005952A2">
      <w:pPr>
        <w:spacing w:after="0" w:line="240" w:lineRule="auto"/>
      </w:pPr>
      <w:r>
        <w:separator/>
      </w:r>
    </w:p>
  </w:footnote>
  <w:footnote w:type="continuationSeparator" w:id="0">
    <w:p w:rsidR="00E17EC2" w:rsidRDefault="00E17EC2" w:rsidP="005952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7655" w:type="dxa"/>
      <w:tblInd w:w="2943" w:type="dxa"/>
      <w:tblLook w:val="04A0"/>
    </w:tblPr>
    <w:tblGrid>
      <w:gridCol w:w="5103"/>
      <w:gridCol w:w="2552"/>
    </w:tblGrid>
    <w:tr w:rsidR="00B76E89" w:rsidTr="000E1727">
      <w:trPr>
        <w:trHeight w:val="1118"/>
      </w:trPr>
      <w:tc>
        <w:tcPr>
          <w:tcW w:w="5103" w:type="dxa"/>
        </w:tcPr>
        <w:p w:rsidR="00D1055D" w:rsidRDefault="00B76E89" w:rsidP="00B85DBF">
          <w:pPr>
            <w:jc w:val="center"/>
            <w:rPr>
              <w:rFonts w:ascii="FFBB" w:hAnsi="FFBB" w:cs="Arial"/>
              <w:b/>
              <w:caps/>
              <w:sz w:val="26"/>
              <w:szCs w:val="20"/>
            </w:rPr>
          </w:pPr>
          <w:r w:rsidRPr="00B85DBF">
            <w:rPr>
              <w:rFonts w:ascii="FFBB" w:hAnsi="FFBB"/>
              <w:b/>
              <w:caps/>
              <w:noProof/>
              <w:sz w:val="28"/>
              <w:lang w:eastAsia="fr-FR"/>
            </w:rPr>
            <w:drawing>
              <wp:anchor distT="0" distB="0" distL="114300" distR="114300" simplePos="0" relativeHeight="251659264" behindDoc="0" locked="0" layoutInCell="1" allowOverlap="1">
                <wp:simplePos x="0" y="0"/>
                <wp:positionH relativeFrom="column">
                  <wp:posOffset>-2116455</wp:posOffset>
                </wp:positionH>
                <wp:positionV relativeFrom="paragraph">
                  <wp:posOffset>2540</wp:posOffset>
                </wp:positionV>
                <wp:extent cx="1961515" cy="643890"/>
                <wp:effectExtent l="95250" t="152400" r="95885" b="175260"/>
                <wp:wrapNone/>
                <wp:docPr id="2" name="Image 1" descr="LogoFFBB-Comissions5-V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FFBB-Comissions5-V (1).png"/>
                        <pic:cNvPicPr>
                          <a:picLocks noChangeAspect="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426" t="17308" r="6426" b="19872"/>
                        <a:stretch>
                          <a:fillRect/>
                        </a:stretch>
                      </pic:blipFill>
                      <pic:spPr>
                        <a:xfrm>
                          <a:off x="0" y="0"/>
                          <a:ext cx="1961515" cy="643890"/>
                        </a:xfrm>
                        <a:prstGeom prst="rect">
                          <a:avLst/>
                        </a:prstGeom>
                        <a:ln>
                          <a:noFill/>
                        </a:ln>
                        <a:effectLst>
                          <a:outerShdw blurRad="190500" algn="tl" rotWithShape="0">
                            <a:srgbClr val="000000">
                              <a:alpha val="70000"/>
                            </a:srgbClr>
                          </a:outerShdw>
                        </a:effectLst>
                      </pic:spPr>
                    </pic:pic>
                  </a:graphicData>
                </a:graphic>
              </wp:anchor>
            </w:drawing>
          </w:r>
          <w:r w:rsidRPr="00B85DBF">
            <w:rPr>
              <w:rFonts w:ascii="FFBB" w:hAnsi="FFBB" w:cs="Arial"/>
              <w:b/>
              <w:caps/>
              <w:sz w:val="26"/>
              <w:szCs w:val="20"/>
            </w:rPr>
            <w:t>IntitulÉ de l’action</w:t>
          </w:r>
          <w:r>
            <w:rPr>
              <w:rFonts w:ascii="FFBB" w:hAnsi="FFBB" w:cs="Arial"/>
              <w:b/>
              <w:caps/>
              <w:sz w:val="26"/>
              <w:szCs w:val="20"/>
            </w:rPr>
            <w:t xml:space="preserve"> N°</w:t>
          </w:r>
          <w:r w:rsidR="007E2EC2">
            <w:rPr>
              <w:rFonts w:ascii="FFBB" w:hAnsi="FFBB" w:cs="Arial"/>
              <w:b/>
              <w:caps/>
              <w:sz w:val="26"/>
              <w:szCs w:val="20"/>
            </w:rPr>
            <w:t>1</w:t>
          </w:r>
          <w:r w:rsidR="00670F37">
            <w:rPr>
              <w:rFonts w:ascii="FFBB" w:hAnsi="FFBB" w:cs="Arial"/>
              <w:b/>
              <w:caps/>
              <w:sz w:val="26"/>
              <w:szCs w:val="20"/>
            </w:rPr>
            <w:t>9</w:t>
          </w:r>
        </w:p>
        <w:p w:rsidR="00B76E89" w:rsidRPr="00C31671" w:rsidRDefault="00B76E89" w:rsidP="00F63CDA">
          <w:pPr>
            <w:rPr>
              <w:rFonts w:ascii="FFBB" w:hAnsi="FFBB" w:cs="Arial"/>
              <w:b/>
              <w:caps/>
              <w:sz w:val="10"/>
              <w:szCs w:val="20"/>
            </w:rPr>
          </w:pPr>
        </w:p>
        <w:p w:rsidR="008220BC" w:rsidRDefault="008220BC" w:rsidP="00970D62">
          <w:pPr>
            <w:jc w:val="center"/>
            <w:rPr>
              <w:rFonts w:ascii="Arial" w:hAnsi="Arial" w:cs="Arial"/>
              <w:b/>
              <w:color w:val="FF0000"/>
              <w:sz w:val="28"/>
              <w:szCs w:val="20"/>
            </w:rPr>
          </w:pPr>
          <w:r>
            <w:rPr>
              <w:rFonts w:ascii="Arial" w:hAnsi="Arial" w:cs="Arial"/>
              <w:b/>
              <w:color w:val="FF0000"/>
              <w:sz w:val="28"/>
              <w:szCs w:val="20"/>
            </w:rPr>
            <w:t xml:space="preserve">SOLIDARITE </w:t>
          </w:r>
        </w:p>
        <w:p w:rsidR="00B76E89" w:rsidRDefault="008220BC" w:rsidP="00970D62">
          <w:pPr>
            <w:jc w:val="center"/>
            <w:rPr>
              <w:rFonts w:ascii="Arial" w:hAnsi="Arial" w:cs="Arial"/>
              <w:b/>
              <w:color w:val="FF0000"/>
              <w:sz w:val="28"/>
              <w:szCs w:val="20"/>
            </w:rPr>
          </w:pPr>
          <w:r w:rsidRPr="008220BC">
            <w:rPr>
              <w:rFonts w:ascii="Arial" w:hAnsi="Arial" w:cs="Arial"/>
              <w:b/>
              <w:color w:val="FF0000"/>
              <w:sz w:val="28"/>
              <w:szCs w:val="20"/>
            </w:rPr>
            <w:t>Accessibilité de TOUS</w:t>
          </w:r>
        </w:p>
        <w:p w:rsidR="009263F0" w:rsidRDefault="009263F0" w:rsidP="00970D62">
          <w:pPr>
            <w:jc w:val="center"/>
            <w:rPr>
              <w:rFonts w:ascii="FFBB" w:hAnsi="FFBB" w:cs="Arial"/>
              <w:b/>
              <w:caps/>
              <w:color w:val="00B050"/>
              <w:sz w:val="24"/>
              <w:szCs w:val="20"/>
            </w:rPr>
          </w:pPr>
          <w:r>
            <w:rPr>
              <w:rFonts w:ascii="FFBB" w:hAnsi="FFBB" w:cs="Arial"/>
              <w:b/>
              <w:caps/>
              <w:color w:val="00B050"/>
              <w:sz w:val="24"/>
              <w:szCs w:val="20"/>
            </w:rPr>
            <w:t xml:space="preserve">PERsonnes malvoyantes </w:t>
          </w:r>
        </w:p>
        <w:p w:rsidR="001F4D84" w:rsidRPr="008220BC" w:rsidRDefault="009263F0" w:rsidP="00970D62">
          <w:pPr>
            <w:jc w:val="center"/>
            <w:rPr>
              <w:rFonts w:ascii="FFBB" w:hAnsi="FFBB" w:cs="Arial"/>
              <w:b/>
              <w:caps/>
              <w:color w:val="00B050"/>
              <w:sz w:val="20"/>
              <w:szCs w:val="20"/>
            </w:rPr>
          </w:pPr>
          <w:r>
            <w:rPr>
              <w:rFonts w:ascii="FFBB" w:hAnsi="FFBB" w:cs="Arial"/>
              <w:b/>
              <w:caps/>
              <w:color w:val="00B050"/>
              <w:sz w:val="24"/>
              <w:szCs w:val="20"/>
            </w:rPr>
            <w:t>ou malentendantes</w:t>
          </w:r>
        </w:p>
      </w:tc>
      <w:tc>
        <w:tcPr>
          <w:tcW w:w="2552" w:type="dxa"/>
          <w:vAlign w:val="center"/>
        </w:tcPr>
        <w:p w:rsidR="00B76E89" w:rsidRPr="001879F8" w:rsidRDefault="00B76E89" w:rsidP="00F63CDA">
          <w:pPr>
            <w:jc w:val="center"/>
            <w:rPr>
              <w:rFonts w:ascii="Arial" w:hAnsi="Arial" w:cs="Arial"/>
              <w:i/>
              <w:sz w:val="20"/>
            </w:rPr>
          </w:pPr>
          <w:r w:rsidRPr="001879F8">
            <w:rPr>
              <w:rFonts w:ascii="Arial" w:hAnsi="Arial" w:cs="Arial"/>
              <w:i/>
              <w:sz w:val="20"/>
            </w:rPr>
            <w:t xml:space="preserve">Niveau de difficulté </w:t>
          </w:r>
          <w:r w:rsidRPr="001879F8">
            <w:rPr>
              <w:rFonts w:ascii="Arial" w:hAnsi="Arial" w:cs="Arial"/>
              <w:i/>
              <w:sz w:val="20"/>
            </w:rPr>
            <w:br/>
            <w:t>de mise en œuvre</w:t>
          </w:r>
        </w:p>
        <w:p w:rsidR="00B76E89" w:rsidRDefault="00B76E89" w:rsidP="00F63CDA">
          <w:pPr>
            <w:jc w:val="center"/>
            <w:rPr>
              <w:rFonts w:ascii="Arial" w:hAnsi="Arial" w:cs="Arial"/>
              <w:sz w:val="20"/>
              <w:szCs w:val="20"/>
            </w:rPr>
          </w:pP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p>
      </w:tc>
    </w:tr>
  </w:tbl>
  <w:p w:rsidR="00B76E89" w:rsidRDefault="00B76E89" w:rsidP="005952A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0.9pt;height:10.9pt" o:bullet="t">
        <v:imagedata r:id="rId1" o:title="BD14528_"/>
      </v:shape>
    </w:pict>
  </w:numPicBullet>
  <w:numPicBullet w:numPicBulletId="1">
    <w:pict>
      <v:shape id="_x0000_i1053" type="#_x0000_t75" style="width:220.2pt;height:220.2pt" o:bullet="t">
        <v:imagedata r:id="rId2" o:title="art59C3"/>
      </v:shape>
    </w:pict>
  </w:numPicBullet>
  <w:abstractNum w:abstractNumId="0">
    <w:nsid w:val="0336576E"/>
    <w:multiLevelType w:val="hybridMultilevel"/>
    <w:tmpl w:val="910C1E44"/>
    <w:lvl w:ilvl="0" w:tplc="F0385EAE">
      <w:numFmt w:val="bullet"/>
      <w:lvlText w:val=""/>
      <w:lvlJc w:val="left"/>
      <w:pPr>
        <w:ind w:left="795" w:hanging="435"/>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C84E7E"/>
    <w:multiLevelType w:val="hybridMultilevel"/>
    <w:tmpl w:val="B9E4F4C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F15438"/>
    <w:multiLevelType w:val="hybridMultilevel"/>
    <w:tmpl w:val="6DD04770"/>
    <w:lvl w:ilvl="0" w:tplc="F4C85C0E">
      <w:start w:val="1"/>
      <w:numFmt w:val="bullet"/>
      <w:lvlText w:val=""/>
      <w:lvlPicBulletId w:val="1"/>
      <w:lvlJc w:val="left"/>
      <w:pPr>
        <w:tabs>
          <w:tab w:val="num" w:pos="720"/>
        </w:tabs>
        <w:ind w:left="720" w:hanging="360"/>
      </w:pPr>
      <w:rPr>
        <w:rFonts w:ascii="Symbol" w:hAnsi="Symbol" w:hint="default"/>
      </w:rPr>
    </w:lvl>
    <w:lvl w:ilvl="1" w:tplc="E15058C8" w:tentative="1">
      <w:start w:val="1"/>
      <w:numFmt w:val="bullet"/>
      <w:lvlText w:val=""/>
      <w:lvlPicBulletId w:val="1"/>
      <w:lvlJc w:val="left"/>
      <w:pPr>
        <w:tabs>
          <w:tab w:val="num" w:pos="1440"/>
        </w:tabs>
        <w:ind w:left="1440" w:hanging="360"/>
      </w:pPr>
      <w:rPr>
        <w:rFonts w:ascii="Symbol" w:hAnsi="Symbol" w:hint="default"/>
      </w:rPr>
    </w:lvl>
    <w:lvl w:ilvl="2" w:tplc="7F2666AA" w:tentative="1">
      <w:start w:val="1"/>
      <w:numFmt w:val="bullet"/>
      <w:lvlText w:val=""/>
      <w:lvlPicBulletId w:val="1"/>
      <w:lvlJc w:val="left"/>
      <w:pPr>
        <w:tabs>
          <w:tab w:val="num" w:pos="2160"/>
        </w:tabs>
        <w:ind w:left="2160" w:hanging="360"/>
      </w:pPr>
      <w:rPr>
        <w:rFonts w:ascii="Symbol" w:hAnsi="Symbol" w:hint="default"/>
      </w:rPr>
    </w:lvl>
    <w:lvl w:ilvl="3" w:tplc="15223910" w:tentative="1">
      <w:start w:val="1"/>
      <w:numFmt w:val="bullet"/>
      <w:lvlText w:val=""/>
      <w:lvlPicBulletId w:val="1"/>
      <w:lvlJc w:val="left"/>
      <w:pPr>
        <w:tabs>
          <w:tab w:val="num" w:pos="2880"/>
        </w:tabs>
        <w:ind w:left="2880" w:hanging="360"/>
      </w:pPr>
      <w:rPr>
        <w:rFonts w:ascii="Symbol" w:hAnsi="Symbol" w:hint="default"/>
      </w:rPr>
    </w:lvl>
    <w:lvl w:ilvl="4" w:tplc="A650E032">
      <w:start w:val="1"/>
      <w:numFmt w:val="bullet"/>
      <w:lvlText w:val=""/>
      <w:lvlPicBulletId w:val="1"/>
      <w:lvlJc w:val="left"/>
      <w:pPr>
        <w:tabs>
          <w:tab w:val="num" w:pos="3600"/>
        </w:tabs>
        <w:ind w:left="3600" w:hanging="360"/>
      </w:pPr>
      <w:rPr>
        <w:rFonts w:ascii="Symbol" w:hAnsi="Symbol" w:hint="default"/>
      </w:rPr>
    </w:lvl>
    <w:lvl w:ilvl="5" w:tplc="908E3BC2" w:tentative="1">
      <w:start w:val="1"/>
      <w:numFmt w:val="bullet"/>
      <w:lvlText w:val=""/>
      <w:lvlPicBulletId w:val="1"/>
      <w:lvlJc w:val="left"/>
      <w:pPr>
        <w:tabs>
          <w:tab w:val="num" w:pos="4320"/>
        </w:tabs>
        <w:ind w:left="4320" w:hanging="360"/>
      </w:pPr>
      <w:rPr>
        <w:rFonts w:ascii="Symbol" w:hAnsi="Symbol" w:hint="default"/>
      </w:rPr>
    </w:lvl>
    <w:lvl w:ilvl="6" w:tplc="0668236E" w:tentative="1">
      <w:start w:val="1"/>
      <w:numFmt w:val="bullet"/>
      <w:lvlText w:val=""/>
      <w:lvlPicBulletId w:val="1"/>
      <w:lvlJc w:val="left"/>
      <w:pPr>
        <w:tabs>
          <w:tab w:val="num" w:pos="5040"/>
        </w:tabs>
        <w:ind w:left="5040" w:hanging="360"/>
      </w:pPr>
      <w:rPr>
        <w:rFonts w:ascii="Symbol" w:hAnsi="Symbol" w:hint="default"/>
      </w:rPr>
    </w:lvl>
    <w:lvl w:ilvl="7" w:tplc="7D0A8406" w:tentative="1">
      <w:start w:val="1"/>
      <w:numFmt w:val="bullet"/>
      <w:lvlText w:val=""/>
      <w:lvlPicBulletId w:val="1"/>
      <w:lvlJc w:val="left"/>
      <w:pPr>
        <w:tabs>
          <w:tab w:val="num" w:pos="5760"/>
        </w:tabs>
        <w:ind w:left="5760" w:hanging="360"/>
      </w:pPr>
      <w:rPr>
        <w:rFonts w:ascii="Symbol" w:hAnsi="Symbol" w:hint="default"/>
      </w:rPr>
    </w:lvl>
    <w:lvl w:ilvl="8" w:tplc="4462AFAE" w:tentative="1">
      <w:start w:val="1"/>
      <w:numFmt w:val="bullet"/>
      <w:lvlText w:val=""/>
      <w:lvlPicBulletId w:val="1"/>
      <w:lvlJc w:val="left"/>
      <w:pPr>
        <w:tabs>
          <w:tab w:val="num" w:pos="6480"/>
        </w:tabs>
        <w:ind w:left="6480" w:hanging="360"/>
      </w:pPr>
      <w:rPr>
        <w:rFonts w:ascii="Symbol" w:hAnsi="Symbol" w:hint="default"/>
      </w:rPr>
    </w:lvl>
  </w:abstractNum>
  <w:abstractNum w:abstractNumId="3">
    <w:nsid w:val="120D4041"/>
    <w:multiLevelType w:val="hybridMultilevel"/>
    <w:tmpl w:val="637E77F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45B1220"/>
    <w:multiLevelType w:val="hybridMultilevel"/>
    <w:tmpl w:val="503EB0EA"/>
    <w:lvl w:ilvl="0" w:tplc="A6489778">
      <w:numFmt w:val="bullet"/>
      <w:lvlText w:val="-"/>
      <w:lvlPicBulletId w:val="0"/>
      <w:lvlJc w:val="left"/>
      <w:pPr>
        <w:ind w:left="1080" w:hanging="360"/>
      </w:pPr>
      <w:rPr>
        <w:rFonts w:ascii="Arial" w:eastAsiaTheme="minorHAnsi" w:hAnsi="Arial" w:cs="Arial" w:hint="default"/>
        <w:color w:val="auto"/>
      </w:rPr>
    </w:lvl>
    <w:lvl w:ilvl="1" w:tplc="A6489778">
      <w:numFmt w:val="bullet"/>
      <w:lvlText w:val="-"/>
      <w:lvlJc w:val="left"/>
      <w:pPr>
        <w:ind w:left="1800" w:hanging="360"/>
      </w:pPr>
      <w:rPr>
        <w:rFonts w:ascii="Arial" w:eastAsiaTheme="minorHAnsi" w:hAnsi="Arial" w:cs="Aria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18B50012"/>
    <w:multiLevelType w:val="hybridMultilevel"/>
    <w:tmpl w:val="DAAED9CA"/>
    <w:lvl w:ilvl="0" w:tplc="708AC6EC">
      <w:start w:val="1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AC64EA9"/>
    <w:multiLevelType w:val="hybridMultilevel"/>
    <w:tmpl w:val="559E264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E9A3391"/>
    <w:multiLevelType w:val="hybridMultilevel"/>
    <w:tmpl w:val="232A8952"/>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06D2CEB"/>
    <w:multiLevelType w:val="hybridMultilevel"/>
    <w:tmpl w:val="DDC8BACC"/>
    <w:lvl w:ilvl="0" w:tplc="A76ED896">
      <w:start w:val="1"/>
      <w:numFmt w:val="bullet"/>
      <w:lvlText w:val=""/>
      <w:lvlPicBulletId w:val="1"/>
      <w:lvlJc w:val="left"/>
      <w:pPr>
        <w:tabs>
          <w:tab w:val="num" w:pos="720"/>
        </w:tabs>
        <w:ind w:left="720" w:hanging="360"/>
      </w:pPr>
      <w:rPr>
        <w:rFonts w:ascii="Symbol" w:hAnsi="Symbol" w:hint="default"/>
      </w:rPr>
    </w:lvl>
    <w:lvl w:ilvl="1" w:tplc="7CB46C1C" w:tentative="1">
      <w:start w:val="1"/>
      <w:numFmt w:val="bullet"/>
      <w:lvlText w:val=""/>
      <w:lvlPicBulletId w:val="1"/>
      <w:lvlJc w:val="left"/>
      <w:pPr>
        <w:tabs>
          <w:tab w:val="num" w:pos="1440"/>
        </w:tabs>
        <w:ind w:left="1440" w:hanging="360"/>
      </w:pPr>
      <w:rPr>
        <w:rFonts w:ascii="Symbol" w:hAnsi="Symbol" w:hint="default"/>
      </w:rPr>
    </w:lvl>
    <w:lvl w:ilvl="2" w:tplc="00A07688">
      <w:start w:val="1"/>
      <w:numFmt w:val="bullet"/>
      <w:lvlText w:val=""/>
      <w:lvlPicBulletId w:val="1"/>
      <w:lvlJc w:val="left"/>
      <w:pPr>
        <w:tabs>
          <w:tab w:val="num" w:pos="2160"/>
        </w:tabs>
        <w:ind w:left="2160" w:hanging="360"/>
      </w:pPr>
      <w:rPr>
        <w:rFonts w:ascii="Symbol" w:hAnsi="Symbol" w:hint="default"/>
      </w:rPr>
    </w:lvl>
    <w:lvl w:ilvl="3" w:tplc="BBC0284A" w:tentative="1">
      <w:start w:val="1"/>
      <w:numFmt w:val="bullet"/>
      <w:lvlText w:val=""/>
      <w:lvlPicBulletId w:val="1"/>
      <w:lvlJc w:val="left"/>
      <w:pPr>
        <w:tabs>
          <w:tab w:val="num" w:pos="2880"/>
        </w:tabs>
        <w:ind w:left="2880" w:hanging="360"/>
      </w:pPr>
      <w:rPr>
        <w:rFonts w:ascii="Symbol" w:hAnsi="Symbol" w:hint="default"/>
      </w:rPr>
    </w:lvl>
    <w:lvl w:ilvl="4" w:tplc="FA6C9A90" w:tentative="1">
      <w:start w:val="1"/>
      <w:numFmt w:val="bullet"/>
      <w:lvlText w:val=""/>
      <w:lvlPicBulletId w:val="1"/>
      <w:lvlJc w:val="left"/>
      <w:pPr>
        <w:tabs>
          <w:tab w:val="num" w:pos="3600"/>
        </w:tabs>
        <w:ind w:left="3600" w:hanging="360"/>
      </w:pPr>
      <w:rPr>
        <w:rFonts w:ascii="Symbol" w:hAnsi="Symbol" w:hint="default"/>
      </w:rPr>
    </w:lvl>
    <w:lvl w:ilvl="5" w:tplc="F8B62538" w:tentative="1">
      <w:start w:val="1"/>
      <w:numFmt w:val="bullet"/>
      <w:lvlText w:val=""/>
      <w:lvlPicBulletId w:val="1"/>
      <w:lvlJc w:val="left"/>
      <w:pPr>
        <w:tabs>
          <w:tab w:val="num" w:pos="4320"/>
        </w:tabs>
        <w:ind w:left="4320" w:hanging="360"/>
      </w:pPr>
      <w:rPr>
        <w:rFonts w:ascii="Symbol" w:hAnsi="Symbol" w:hint="default"/>
      </w:rPr>
    </w:lvl>
    <w:lvl w:ilvl="6" w:tplc="614C16B2" w:tentative="1">
      <w:start w:val="1"/>
      <w:numFmt w:val="bullet"/>
      <w:lvlText w:val=""/>
      <w:lvlPicBulletId w:val="1"/>
      <w:lvlJc w:val="left"/>
      <w:pPr>
        <w:tabs>
          <w:tab w:val="num" w:pos="5040"/>
        </w:tabs>
        <w:ind w:left="5040" w:hanging="360"/>
      </w:pPr>
      <w:rPr>
        <w:rFonts w:ascii="Symbol" w:hAnsi="Symbol" w:hint="default"/>
      </w:rPr>
    </w:lvl>
    <w:lvl w:ilvl="7" w:tplc="174E702E" w:tentative="1">
      <w:start w:val="1"/>
      <w:numFmt w:val="bullet"/>
      <w:lvlText w:val=""/>
      <w:lvlPicBulletId w:val="1"/>
      <w:lvlJc w:val="left"/>
      <w:pPr>
        <w:tabs>
          <w:tab w:val="num" w:pos="5760"/>
        </w:tabs>
        <w:ind w:left="5760" w:hanging="360"/>
      </w:pPr>
      <w:rPr>
        <w:rFonts w:ascii="Symbol" w:hAnsi="Symbol" w:hint="default"/>
      </w:rPr>
    </w:lvl>
    <w:lvl w:ilvl="8" w:tplc="FBC0B1A2" w:tentative="1">
      <w:start w:val="1"/>
      <w:numFmt w:val="bullet"/>
      <w:lvlText w:val=""/>
      <w:lvlPicBulletId w:val="1"/>
      <w:lvlJc w:val="left"/>
      <w:pPr>
        <w:tabs>
          <w:tab w:val="num" w:pos="6480"/>
        </w:tabs>
        <w:ind w:left="6480" w:hanging="360"/>
      </w:pPr>
      <w:rPr>
        <w:rFonts w:ascii="Symbol" w:hAnsi="Symbol" w:hint="default"/>
      </w:rPr>
    </w:lvl>
  </w:abstractNum>
  <w:abstractNum w:abstractNumId="9">
    <w:nsid w:val="26387B5D"/>
    <w:multiLevelType w:val="hybridMultilevel"/>
    <w:tmpl w:val="19DEE220"/>
    <w:lvl w:ilvl="0" w:tplc="87183EB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8C42DC7"/>
    <w:multiLevelType w:val="hybridMultilevel"/>
    <w:tmpl w:val="0362087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A165BB4"/>
    <w:multiLevelType w:val="hybridMultilevel"/>
    <w:tmpl w:val="978C3A3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7010C6"/>
    <w:multiLevelType w:val="hybridMultilevel"/>
    <w:tmpl w:val="F2BE286A"/>
    <w:lvl w:ilvl="0" w:tplc="0BE6F1DA">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EEC43E2"/>
    <w:multiLevelType w:val="hybridMultilevel"/>
    <w:tmpl w:val="553419F0"/>
    <w:lvl w:ilvl="0" w:tplc="059C8AB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50A6D3C"/>
    <w:multiLevelType w:val="hybridMultilevel"/>
    <w:tmpl w:val="AA1ED8C4"/>
    <w:lvl w:ilvl="0" w:tplc="177C38E8">
      <w:start w:val="1"/>
      <w:numFmt w:val="decimal"/>
      <w:lvlText w:val="(%1)"/>
      <w:lvlJc w:val="left"/>
      <w:pPr>
        <w:ind w:left="720" w:hanging="360"/>
      </w:pPr>
      <w:rPr>
        <w:rFonts w:hint="default"/>
        <w:b/>
        <w:color w:val="00B0F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D1214E0"/>
    <w:multiLevelType w:val="hybridMultilevel"/>
    <w:tmpl w:val="462C62BC"/>
    <w:lvl w:ilvl="0" w:tplc="A6489778">
      <w:numFmt w:val="bullet"/>
      <w:lvlText w:val="-"/>
      <w:lvlJc w:val="left"/>
      <w:pPr>
        <w:ind w:left="720" w:hanging="360"/>
      </w:pPr>
      <w:rPr>
        <w:rFonts w:ascii="Arial" w:eastAsiaTheme="minorHAnsi" w:hAnsi="Arial" w:cs="Arial" w:hint="default"/>
      </w:rPr>
    </w:lvl>
    <w:lvl w:ilvl="1" w:tplc="A6489778">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0CA4929"/>
    <w:multiLevelType w:val="hybridMultilevel"/>
    <w:tmpl w:val="F1EEF74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2EE6400"/>
    <w:multiLevelType w:val="hybridMultilevel"/>
    <w:tmpl w:val="3D2E7B7E"/>
    <w:lvl w:ilvl="0" w:tplc="0F8E0D5E">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30F49C4"/>
    <w:multiLevelType w:val="hybridMultilevel"/>
    <w:tmpl w:val="FCBC4346"/>
    <w:lvl w:ilvl="0" w:tplc="A6489778">
      <w:numFmt w:val="bullet"/>
      <w:lvlText w:val="-"/>
      <w:lvlJc w:val="left"/>
      <w:pPr>
        <w:ind w:left="1429" w:hanging="360"/>
      </w:pPr>
      <w:rPr>
        <w:rFonts w:ascii="Arial" w:eastAsiaTheme="minorHAnsi"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nsid w:val="50203043"/>
    <w:multiLevelType w:val="hybridMultilevel"/>
    <w:tmpl w:val="7F44CA3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426086C"/>
    <w:multiLevelType w:val="hybridMultilevel"/>
    <w:tmpl w:val="A1A4866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7D00BFC"/>
    <w:multiLevelType w:val="hybridMultilevel"/>
    <w:tmpl w:val="5BCC1898"/>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AC45C3B"/>
    <w:multiLevelType w:val="hybridMultilevel"/>
    <w:tmpl w:val="E086341E"/>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BF16472"/>
    <w:multiLevelType w:val="hybridMultilevel"/>
    <w:tmpl w:val="4AC023C0"/>
    <w:lvl w:ilvl="0" w:tplc="C1F0B1E6">
      <w:start w:val="1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BF22040"/>
    <w:multiLevelType w:val="hybridMultilevel"/>
    <w:tmpl w:val="ED965A58"/>
    <w:lvl w:ilvl="0" w:tplc="66C6158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0671B49"/>
    <w:multiLevelType w:val="hybridMultilevel"/>
    <w:tmpl w:val="11BA8712"/>
    <w:lvl w:ilvl="0" w:tplc="1E1EBD00">
      <w:start w:val="1"/>
      <w:numFmt w:val="bullet"/>
      <w:lvlText w:val="-"/>
      <w:lvlJc w:val="left"/>
      <w:pPr>
        <w:tabs>
          <w:tab w:val="num" w:pos="720"/>
        </w:tabs>
        <w:ind w:left="720" w:hanging="360"/>
      </w:pPr>
      <w:rPr>
        <w:rFonts w:ascii="Times New Roman" w:hAnsi="Times New Roman" w:hint="default"/>
      </w:rPr>
    </w:lvl>
    <w:lvl w:ilvl="1" w:tplc="5AB8C1EE" w:tentative="1">
      <w:start w:val="1"/>
      <w:numFmt w:val="bullet"/>
      <w:lvlText w:val="-"/>
      <w:lvlJc w:val="left"/>
      <w:pPr>
        <w:tabs>
          <w:tab w:val="num" w:pos="1440"/>
        </w:tabs>
        <w:ind w:left="1440" w:hanging="360"/>
      </w:pPr>
      <w:rPr>
        <w:rFonts w:ascii="Times New Roman" w:hAnsi="Times New Roman" w:hint="default"/>
      </w:rPr>
    </w:lvl>
    <w:lvl w:ilvl="2" w:tplc="6484B420" w:tentative="1">
      <w:start w:val="1"/>
      <w:numFmt w:val="bullet"/>
      <w:lvlText w:val="-"/>
      <w:lvlJc w:val="left"/>
      <w:pPr>
        <w:tabs>
          <w:tab w:val="num" w:pos="2160"/>
        </w:tabs>
        <w:ind w:left="2160" w:hanging="360"/>
      </w:pPr>
      <w:rPr>
        <w:rFonts w:ascii="Times New Roman" w:hAnsi="Times New Roman" w:hint="default"/>
      </w:rPr>
    </w:lvl>
    <w:lvl w:ilvl="3" w:tplc="9E8600A4" w:tentative="1">
      <w:start w:val="1"/>
      <w:numFmt w:val="bullet"/>
      <w:lvlText w:val="-"/>
      <w:lvlJc w:val="left"/>
      <w:pPr>
        <w:tabs>
          <w:tab w:val="num" w:pos="2880"/>
        </w:tabs>
        <w:ind w:left="2880" w:hanging="360"/>
      </w:pPr>
      <w:rPr>
        <w:rFonts w:ascii="Times New Roman" w:hAnsi="Times New Roman" w:hint="default"/>
      </w:rPr>
    </w:lvl>
    <w:lvl w:ilvl="4" w:tplc="CFD8258C" w:tentative="1">
      <w:start w:val="1"/>
      <w:numFmt w:val="bullet"/>
      <w:lvlText w:val="-"/>
      <w:lvlJc w:val="left"/>
      <w:pPr>
        <w:tabs>
          <w:tab w:val="num" w:pos="3600"/>
        </w:tabs>
        <w:ind w:left="3600" w:hanging="360"/>
      </w:pPr>
      <w:rPr>
        <w:rFonts w:ascii="Times New Roman" w:hAnsi="Times New Roman" w:hint="default"/>
      </w:rPr>
    </w:lvl>
    <w:lvl w:ilvl="5" w:tplc="D6C6F50C" w:tentative="1">
      <w:start w:val="1"/>
      <w:numFmt w:val="bullet"/>
      <w:lvlText w:val="-"/>
      <w:lvlJc w:val="left"/>
      <w:pPr>
        <w:tabs>
          <w:tab w:val="num" w:pos="4320"/>
        </w:tabs>
        <w:ind w:left="4320" w:hanging="360"/>
      </w:pPr>
      <w:rPr>
        <w:rFonts w:ascii="Times New Roman" w:hAnsi="Times New Roman" w:hint="default"/>
      </w:rPr>
    </w:lvl>
    <w:lvl w:ilvl="6" w:tplc="87900DCE" w:tentative="1">
      <w:start w:val="1"/>
      <w:numFmt w:val="bullet"/>
      <w:lvlText w:val="-"/>
      <w:lvlJc w:val="left"/>
      <w:pPr>
        <w:tabs>
          <w:tab w:val="num" w:pos="5040"/>
        </w:tabs>
        <w:ind w:left="5040" w:hanging="360"/>
      </w:pPr>
      <w:rPr>
        <w:rFonts w:ascii="Times New Roman" w:hAnsi="Times New Roman" w:hint="default"/>
      </w:rPr>
    </w:lvl>
    <w:lvl w:ilvl="7" w:tplc="19DEC330" w:tentative="1">
      <w:start w:val="1"/>
      <w:numFmt w:val="bullet"/>
      <w:lvlText w:val="-"/>
      <w:lvlJc w:val="left"/>
      <w:pPr>
        <w:tabs>
          <w:tab w:val="num" w:pos="5760"/>
        </w:tabs>
        <w:ind w:left="5760" w:hanging="360"/>
      </w:pPr>
      <w:rPr>
        <w:rFonts w:ascii="Times New Roman" w:hAnsi="Times New Roman" w:hint="default"/>
      </w:rPr>
    </w:lvl>
    <w:lvl w:ilvl="8" w:tplc="9564C31C" w:tentative="1">
      <w:start w:val="1"/>
      <w:numFmt w:val="bullet"/>
      <w:lvlText w:val="-"/>
      <w:lvlJc w:val="left"/>
      <w:pPr>
        <w:tabs>
          <w:tab w:val="num" w:pos="6480"/>
        </w:tabs>
        <w:ind w:left="6480" w:hanging="360"/>
      </w:pPr>
      <w:rPr>
        <w:rFonts w:ascii="Times New Roman" w:hAnsi="Times New Roman" w:hint="default"/>
      </w:rPr>
    </w:lvl>
  </w:abstractNum>
  <w:abstractNum w:abstractNumId="26">
    <w:nsid w:val="6900794F"/>
    <w:multiLevelType w:val="hybridMultilevel"/>
    <w:tmpl w:val="C32E3CC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BD06632"/>
    <w:multiLevelType w:val="hybridMultilevel"/>
    <w:tmpl w:val="D78C9A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C927A57"/>
    <w:multiLevelType w:val="hybridMultilevel"/>
    <w:tmpl w:val="78BC4E7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CA5512D"/>
    <w:multiLevelType w:val="hybridMultilevel"/>
    <w:tmpl w:val="F4920D9A"/>
    <w:lvl w:ilvl="0" w:tplc="452E4836">
      <w:start w:val="1"/>
      <w:numFmt w:val="bullet"/>
      <w:lvlText w:val="-"/>
      <w:lvlJc w:val="left"/>
      <w:pPr>
        <w:tabs>
          <w:tab w:val="num" w:pos="720"/>
        </w:tabs>
        <w:ind w:left="720" w:hanging="360"/>
      </w:pPr>
      <w:rPr>
        <w:rFonts w:ascii="Times New Roman" w:hAnsi="Times New Roman" w:hint="default"/>
      </w:rPr>
    </w:lvl>
    <w:lvl w:ilvl="1" w:tplc="96363FDC" w:tentative="1">
      <w:start w:val="1"/>
      <w:numFmt w:val="bullet"/>
      <w:lvlText w:val="-"/>
      <w:lvlJc w:val="left"/>
      <w:pPr>
        <w:tabs>
          <w:tab w:val="num" w:pos="1440"/>
        </w:tabs>
        <w:ind w:left="1440" w:hanging="360"/>
      </w:pPr>
      <w:rPr>
        <w:rFonts w:ascii="Times New Roman" w:hAnsi="Times New Roman" w:hint="default"/>
      </w:rPr>
    </w:lvl>
    <w:lvl w:ilvl="2" w:tplc="2AC65E80" w:tentative="1">
      <w:start w:val="1"/>
      <w:numFmt w:val="bullet"/>
      <w:lvlText w:val="-"/>
      <w:lvlJc w:val="left"/>
      <w:pPr>
        <w:tabs>
          <w:tab w:val="num" w:pos="2160"/>
        </w:tabs>
        <w:ind w:left="2160" w:hanging="360"/>
      </w:pPr>
      <w:rPr>
        <w:rFonts w:ascii="Times New Roman" w:hAnsi="Times New Roman" w:hint="default"/>
      </w:rPr>
    </w:lvl>
    <w:lvl w:ilvl="3" w:tplc="D0F047E2" w:tentative="1">
      <w:start w:val="1"/>
      <w:numFmt w:val="bullet"/>
      <w:lvlText w:val="-"/>
      <w:lvlJc w:val="left"/>
      <w:pPr>
        <w:tabs>
          <w:tab w:val="num" w:pos="2880"/>
        </w:tabs>
        <w:ind w:left="2880" w:hanging="360"/>
      </w:pPr>
      <w:rPr>
        <w:rFonts w:ascii="Times New Roman" w:hAnsi="Times New Roman" w:hint="default"/>
      </w:rPr>
    </w:lvl>
    <w:lvl w:ilvl="4" w:tplc="0DF24874" w:tentative="1">
      <w:start w:val="1"/>
      <w:numFmt w:val="bullet"/>
      <w:lvlText w:val="-"/>
      <w:lvlJc w:val="left"/>
      <w:pPr>
        <w:tabs>
          <w:tab w:val="num" w:pos="3600"/>
        </w:tabs>
        <w:ind w:left="3600" w:hanging="360"/>
      </w:pPr>
      <w:rPr>
        <w:rFonts w:ascii="Times New Roman" w:hAnsi="Times New Roman" w:hint="default"/>
      </w:rPr>
    </w:lvl>
    <w:lvl w:ilvl="5" w:tplc="E6A4B706" w:tentative="1">
      <w:start w:val="1"/>
      <w:numFmt w:val="bullet"/>
      <w:lvlText w:val="-"/>
      <w:lvlJc w:val="left"/>
      <w:pPr>
        <w:tabs>
          <w:tab w:val="num" w:pos="4320"/>
        </w:tabs>
        <w:ind w:left="4320" w:hanging="360"/>
      </w:pPr>
      <w:rPr>
        <w:rFonts w:ascii="Times New Roman" w:hAnsi="Times New Roman" w:hint="default"/>
      </w:rPr>
    </w:lvl>
    <w:lvl w:ilvl="6" w:tplc="E03CF79C" w:tentative="1">
      <w:start w:val="1"/>
      <w:numFmt w:val="bullet"/>
      <w:lvlText w:val="-"/>
      <w:lvlJc w:val="left"/>
      <w:pPr>
        <w:tabs>
          <w:tab w:val="num" w:pos="5040"/>
        </w:tabs>
        <w:ind w:left="5040" w:hanging="360"/>
      </w:pPr>
      <w:rPr>
        <w:rFonts w:ascii="Times New Roman" w:hAnsi="Times New Roman" w:hint="default"/>
      </w:rPr>
    </w:lvl>
    <w:lvl w:ilvl="7" w:tplc="C6CC1464" w:tentative="1">
      <w:start w:val="1"/>
      <w:numFmt w:val="bullet"/>
      <w:lvlText w:val="-"/>
      <w:lvlJc w:val="left"/>
      <w:pPr>
        <w:tabs>
          <w:tab w:val="num" w:pos="5760"/>
        </w:tabs>
        <w:ind w:left="5760" w:hanging="360"/>
      </w:pPr>
      <w:rPr>
        <w:rFonts w:ascii="Times New Roman" w:hAnsi="Times New Roman" w:hint="default"/>
      </w:rPr>
    </w:lvl>
    <w:lvl w:ilvl="8" w:tplc="B49E87F6"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E70116A"/>
    <w:multiLevelType w:val="hybridMultilevel"/>
    <w:tmpl w:val="52EECE98"/>
    <w:lvl w:ilvl="0" w:tplc="D7A205A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5D0055F"/>
    <w:multiLevelType w:val="hybridMultilevel"/>
    <w:tmpl w:val="5E14AEA8"/>
    <w:lvl w:ilvl="0" w:tplc="FC027C56">
      <w:start w:val="1"/>
      <w:numFmt w:val="bullet"/>
      <w:lvlText w:val="-"/>
      <w:lvlJc w:val="left"/>
      <w:pPr>
        <w:tabs>
          <w:tab w:val="num" w:pos="720"/>
        </w:tabs>
        <w:ind w:left="720" w:hanging="360"/>
      </w:pPr>
      <w:rPr>
        <w:rFonts w:ascii="Times New Roman" w:hAnsi="Times New Roman" w:hint="default"/>
      </w:rPr>
    </w:lvl>
    <w:lvl w:ilvl="1" w:tplc="6E6CC074" w:tentative="1">
      <w:start w:val="1"/>
      <w:numFmt w:val="bullet"/>
      <w:lvlText w:val="-"/>
      <w:lvlJc w:val="left"/>
      <w:pPr>
        <w:tabs>
          <w:tab w:val="num" w:pos="1440"/>
        </w:tabs>
        <w:ind w:left="1440" w:hanging="360"/>
      </w:pPr>
      <w:rPr>
        <w:rFonts w:ascii="Times New Roman" w:hAnsi="Times New Roman" w:hint="default"/>
      </w:rPr>
    </w:lvl>
    <w:lvl w:ilvl="2" w:tplc="9B987F5C" w:tentative="1">
      <w:start w:val="1"/>
      <w:numFmt w:val="bullet"/>
      <w:lvlText w:val="-"/>
      <w:lvlJc w:val="left"/>
      <w:pPr>
        <w:tabs>
          <w:tab w:val="num" w:pos="2160"/>
        </w:tabs>
        <w:ind w:left="2160" w:hanging="360"/>
      </w:pPr>
      <w:rPr>
        <w:rFonts w:ascii="Times New Roman" w:hAnsi="Times New Roman" w:hint="default"/>
      </w:rPr>
    </w:lvl>
    <w:lvl w:ilvl="3" w:tplc="68422E28" w:tentative="1">
      <w:start w:val="1"/>
      <w:numFmt w:val="bullet"/>
      <w:lvlText w:val="-"/>
      <w:lvlJc w:val="left"/>
      <w:pPr>
        <w:tabs>
          <w:tab w:val="num" w:pos="2880"/>
        </w:tabs>
        <w:ind w:left="2880" w:hanging="360"/>
      </w:pPr>
      <w:rPr>
        <w:rFonts w:ascii="Times New Roman" w:hAnsi="Times New Roman" w:hint="default"/>
      </w:rPr>
    </w:lvl>
    <w:lvl w:ilvl="4" w:tplc="1DD251C6" w:tentative="1">
      <w:start w:val="1"/>
      <w:numFmt w:val="bullet"/>
      <w:lvlText w:val="-"/>
      <w:lvlJc w:val="left"/>
      <w:pPr>
        <w:tabs>
          <w:tab w:val="num" w:pos="3600"/>
        </w:tabs>
        <w:ind w:left="3600" w:hanging="360"/>
      </w:pPr>
      <w:rPr>
        <w:rFonts w:ascii="Times New Roman" w:hAnsi="Times New Roman" w:hint="default"/>
      </w:rPr>
    </w:lvl>
    <w:lvl w:ilvl="5" w:tplc="9F6C9AE2" w:tentative="1">
      <w:start w:val="1"/>
      <w:numFmt w:val="bullet"/>
      <w:lvlText w:val="-"/>
      <w:lvlJc w:val="left"/>
      <w:pPr>
        <w:tabs>
          <w:tab w:val="num" w:pos="4320"/>
        </w:tabs>
        <w:ind w:left="4320" w:hanging="360"/>
      </w:pPr>
      <w:rPr>
        <w:rFonts w:ascii="Times New Roman" w:hAnsi="Times New Roman" w:hint="default"/>
      </w:rPr>
    </w:lvl>
    <w:lvl w:ilvl="6" w:tplc="56508F44" w:tentative="1">
      <w:start w:val="1"/>
      <w:numFmt w:val="bullet"/>
      <w:lvlText w:val="-"/>
      <w:lvlJc w:val="left"/>
      <w:pPr>
        <w:tabs>
          <w:tab w:val="num" w:pos="5040"/>
        </w:tabs>
        <w:ind w:left="5040" w:hanging="360"/>
      </w:pPr>
      <w:rPr>
        <w:rFonts w:ascii="Times New Roman" w:hAnsi="Times New Roman" w:hint="default"/>
      </w:rPr>
    </w:lvl>
    <w:lvl w:ilvl="7" w:tplc="99746A50" w:tentative="1">
      <w:start w:val="1"/>
      <w:numFmt w:val="bullet"/>
      <w:lvlText w:val="-"/>
      <w:lvlJc w:val="left"/>
      <w:pPr>
        <w:tabs>
          <w:tab w:val="num" w:pos="5760"/>
        </w:tabs>
        <w:ind w:left="5760" w:hanging="360"/>
      </w:pPr>
      <w:rPr>
        <w:rFonts w:ascii="Times New Roman" w:hAnsi="Times New Roman" w:hint="default"/>
      </w:rPr>
    </w:lvl>
    <w:lvl w:ilvl="8" w:tplc="DFC058F2" w:tentative="1">
      <w:start w:val="1"/>
      <w:numFmt w:val="bullet"/>
      <w:lvlText w:val="-"/>
      <w:lvlJc w:val="left"/>
      <w:pPr>
        <w:tabs>
          <w:tab w:val="num" w:pos="6480"/>
        </w:tabs>
        <w:ind w:left="6480" w:hanging="360"/>
      </w:pPr>
      <w:rPr>
        <w:rFonts w:ascii="Times New Roman" w:hAnsi="Times New Roman" w:hint="default"/>
      </w:rPr>
    </w:lvl>
  </w:abstractNum>
  <w:abstractNum w:abstractNumId="32">
    <w:nsid w:val="7C523C27"/>
    <w:multiLevelType w:val="hybridMultilevel"/>
    <w:tmpl w:val="BAF86A00"/>
    <w:lvl w:ilvl="0" w:tplc="040C000D">
      <w:start w:val="1"/>
      <w:numFmt w:val="bullet"/>
      <w:lvlText w:val=""/>
      <w:lvlJc w:val="left"/>
      <w:pPr>
        <w:ind w:left="1038" w:hanging="360"/>
      </w:pPr>
      <w:rPr>
        <w:rFonts w:ascii="Wingdings" w:hAnsi="Wingdings"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33">
    <w:nsid w:val="7DFF70EE"/>
    <w:multiLevelType w:val="hybridMultilevel"/>
    <w:tmpl w:val="BBE25C8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EEA2758"/>
    <w:multiLevelType w:val="hybridMultilevel"/>
    <w:tmpl w:val="29C03140"/>
    <w:lvl w:ilvl="0" w:tplc="F3E4F516">
      <w:start w:val="1"/>
      <w:numFmt w:val="bullet"/>
      <w:lvlText w:val=""/>
      <w:lvlPicBulletId w:val="1"/>
      <w:lvlJc w:val="left"/>
      <w:pPr>
        <w:tabs>
          <w:tab w:val="num" w:pos="720"/>
        </w:tabs>
        <w:ind w:left="720" w:hanging="360"/>
      </w:pPr>
      <w:rPr>
        <w:rFonts w:ascii="Symbol" w:hAnsi="Symbol" w:hint="default"/>
      </w:rPr>
    </w:lvl>
    <w:lvl w:ilvl="1" w:tplc="CF6865C8" w:tentative="1">
      <w:start w:val="1"/>
      <w:numFmt w:val="bullet"/>
      <w:lvlText w:val=""/>
      <w:lvlPicBulletId w:val="1"/>
      <w:lvlJc w:val="left"/>
      <w:pPr>
        <w:tabs>
          <w:tab w:val="num" w:pos="1440"/>
        </w:tabs>
        <w:ind w:left="1440" w:hanging="360"/>
      </w:pPr>
      <w:rPr>
        <w:rFonts w:ascii="Symbol" w:hAnsi="Symbol" w:hint="default"/>
      </w:rPr>
    </w:lvl>
    <w:lvl w:ilvl="2" w:tplc="41A8192A" w:tentative="1">
      <w:start w:val="1"/>
      <w:numFmt w:val="bullet"/>
      <w:lvlText w:val=""/>
      <w:lvlPicBulletId w:val="1"/>
      <w:lvlJc w:val="left"/>
      <w:pPr>
        <w:tabs>
          <w:tab w:val="num" w:pos="2160"/>
        </w:tabs>
        <w:ind w:left="2160" w:hanging="360"/>
      </w:pPr>
      <w:rPr>
        <w:rFonts w:ascii="Symbol" w:hAnsi="Symbol" w:hint="default"/>
      </w:rPr>
    </w:lvl>
    <w:lvl w:ilvl="3" w:tplc="A7CE038E" w:tentative="1">
      <w:start w:val="1"/>
      <w:numFmt w:val="bullet"/>
      <w:lvlText w:val=""/>
      <w:lvlPicBulletId w:val="1"/>
      <w:lvlJc w:val="left"/>
      <w:pPr>
        <w:tabs>
          <w:tab w:val="num" w:pos="2880"/>
        </w:tabs>
        <w:ind w:left="2880" w:hanging="360"/>
      </w:pPr>
      <w:rPr>
        <w:rFonts w:ascii="Symbol" w:hAnsi="Symbol" w:hint="default"/>
      </w:rPr>
    </w:lvl>
    <w:lvl w:ilvl="4" w:tplc="AD2CF95C" w:tentative="1">
      <w:start w:val="1"/>
      <w:numFmt w:val="bullet"/>
      <w:lvlText w:val=""/>
      <w:lvlPicBulletId w:val="1"/>
      <w:lvlJc w:val="left"/>
      <w:pPr>
        <w:tabs>
          <w:tab w:val="num" w:pos="3600"/>
        </w:tabs>
        <w:ind w:left="3600" w:hanging="360"/>
      </w:pPr>
      <w:rPr>
        <w:rFonts w:ascii="Symbol" w:hAnsi="Symbol" w:hint="default"/>
      </w:rPr>
    </w:lvl>
    <w:lvl w:ilvl="5" w:tplc="F09E9640" w:tentative="1">
      <w:start w:val="1"/>
      <w:numFmt w:val="bullet"/>
      <w:lvlText w:val=""/>
      <w:lvlPicBulletId w:val="1"/>
      <w:lvlJc w:val="left"/>
      <w:pPr>
        <w:tabs>
          <w:tab w:val="num" w:pos="4320"/>
        </w:tabs>
        <w:ind w:left="4320" w:hanging="360"/>
      </w:pPr>
      <w:rPr>
        <w:rFonts w:ascii="Symbol" w:hAnsi="Symbol" w:hint="default"/>
      </w:rPr>
    </w:lvl>
    <w:lvl w:ilvl="6" w:tplc="BB86799E" w:tentative="1">
      <w:start w:val="1"/>
      <w:numFmt w:val="bullet"/>
      <w:lvlText w:val=""/>
      <w:lvlPicBulletId w:val="1"/>
      <w:lvlJc w:val="left"/>
      <w:pPr>
        <w:tabs>
          <w:tab w:val="num" w:pos="5040"/>
        </w:tabs>
        <w:ind w:left="5040" w:hanging="360"/>
      </w:pPr>
      <w:rPr>
        <w:rFonts w:ascii="Symbol" w:hAnsi="Symbol" w:hint="default"/>
      </w:rPr>
    </w:lvl>
    <w:lvl w:ilvl="7" w:tplc="18A4900A" w:tentative="1">
      <w:start w:val="1"/>
      <w:numFmt w:val="bullet"/>
      <w:lvlText w:val=""/>
      <w:lvlPicBulletId w:val="1"/>
      <w:lvlJc w:val="left"/>
      <w:pPr>
        <w:tabs>
          <w:tab w:val="num" w:pos="5760"/>
        </w:tabs>
        <w:ind w:left="5760" w:hanging="360"/>
      </w:pPr>
      <w:rPr>
        <w:rFonts w:ascii="Symbol" w:hAnsi="Symbol" w:hint="default"/>
      </w:rPr>
    </w:lvl>
    <w:lvl w:ilvl="8" w:tplc="5B84677A" w:tentative="1">
      <w:start w:val="1"/>
      <w:numFmt w:val="bullet"/>
      <w:lvlText w:val=""/>
      <w:lvlPicBulletId w:val="1"/>
      <w:lvlJc w:val="left"/>
      <w:pPr>
        <w:tabs>
          <w:tab w:val="num" w:pos="6480"/>
        </w:tabs>
        <w:ind w:left="6480" w:hanging="360"/>
      </w:pPr>
      <w:rPr>
        <w:rFonts w:ascii="Symbol" w:hAnsi="Symbol" w:hint="default"/>
      </w:rPr>
    </w:lvl>
  </w:abstractNum>
  <w:num w:numId="1">
    <w:abstractNumId w:val="24"/>
  </w:num>
  <w:num w:numId="2">
    <w:abstractNumId w:val="9"/>
  </w:num>
  <w:num w:numId="3">
    <w:abstractNumId w:val="6"/>
  </w:num>
  <w:num w:numId="4">
    <w:abstractNumId w:val="21"/>
  </w:num>
  <w:num w:numId="5">
    <w:abstractNumId w:val="13"/>
  </w:num>
  <w:num w:numId="6">
    <w:abstractNumId w:val="11"/>
  </w:num>
  <w:num w:numId="7">
    <w:abstractNumId w:val="14"/>
  </w:num>
  <w:num w:numId="8">
    <w:abstractNumId w:val="33"/>
  </w:num>
  <w:num w:numId="9">
    <w:abstractNumId w:val="32"/>
  </w:num>
  <w:num w:numId="10">
    <w:abstractNumId w:val="23"/>
  </w:num>
  <w:num w:numId="11">
    <w:abstractNumId w:val="30"/>
  </w:num>
  <w:num w:numId="12">
    <w:abstractNumId w:val="19"/>
  </w:num>
  <w:num w:numId="13">
    <w:abstractNumId w:val="1"/>
  </w:num>
  <w:num w:numId="14">
    <w:abstractNumId w:val="8"/>
  </w:num>
  <w:num w:numId="15">
    <w:abstractNumId w:val="2"/>
  </w:num>
  <w:num w:numId="16">
    <w:abstractNumId w:val="3"/>
  </w:num>
  <w:num w:numId="17">
    <w:abstractNumId w:val="22"/>
  </w:num>
  <w:num w:numId="18">
    <w:abstractNumId w:val="20"/>
  </w:num>
  <w:num w:numId="19">
    <w:abstractNumId w:val="5"/>
  </w:num>
  <w:num w:numId="20">
    <w:abstractNumId w:val="4"/>
  </w:num>
  <w:num w:numId="21">
    <w:abstractNumId w:val="27"/>
  </w:num>
  <w:num w:numId="22">
    <w:abstractNumId w:val="28"/>
  </w:num>
  <w:num w:numId="23">
    <w:abstractNumId w:val="10"/>
  </w:num>
  <w:num w:numId="24">
    <w:abstractNumId w:val="26"/>
  </w:num>
  <w:num w:numId="25">
    <w:abstractNumId w:val="34"/>
  </w:num>
  <w:num w:numId="26">
    <w:abstractNumId w:val="25"/>
  </w:num>
  <w:num w:numId="27">
    <w:abstractNumId w:val="29"/>
  </w:num>
  <w:num w:numId="28">
    <w:abstractNumId w:val="31"/>
  </w:num>
  <w:num w:numId="29">
    <w:abstractNumId w:val="17"/>
  </w:num>
  <w:num w:numId="30">
    <w:abstractNumId w:val="0"/>
  </w:num>
  <w:num w:numId="31">
    <w:abstractNumId w:val="12"/>
  </w:num>
  <w:num w:numId="32">
    <w:abstractNumId w:val="7"/>
  </w:num>
  <w:num w:numId="33">
    <w:abstractNumId w:val="16"/>
  </w:num>
  <w:num w:numId="34">
    <w:abstractNumId w:val="15"/>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5952A2"/>
    <w:rsid w:val="00031D9C"/>
    <w:rsid w:val="000508FE"/>
    <w:rsid w:val="000570E8"/>
    <w:rsid w:val="000B0EFB"/>
    <w:rsid w:val="000B2871"/>
    <w:rsid w:val="000B5293"/>
    <w:rsid w:val="000E1727"/>
    <w:rsid w:val="000E57A4"/>
    <w:rsid w:val="001039C1"/>
    <w:rsid w:val="001138AD"/>
    <w:rsid w:val="001402D1"/>
    <w:rsid w:val="001417A9"/>
    <w:rsid w:val="00177F51"/>
    <w:rsid w:val="001879F8"/>
    <w:rsid w:val="001A0921"/>
    <w:rsid w:val="001C501F"/>
    <w:rsid w:val="001D2E94"/>
    <w:rsid w:val="001F4D84"/>
    <w:rsid w:val="001F684E"/>
    <w:rsid w:val="00210130"/>
    <w:rsid w:val="00222D6B"/>
    <w:rsid w:val="0023232A"/>
    <w:rsid w:val="0026196C"/>
    <w:rsid w:val="00267CF9"/>
    <w:rsid w:val="0027347F"/>
    <w:rsid w:val="0029218F"/>
    <w:rsid w:val="002A1DE3"/>
    <w:rsid w:val="002C29DF"/>
    <w:rsid w:val="002E14CB"/>
    <w:rsid w:val="002F6066"/>
    <w:rsid w:val="002F6B4A"/>
    <w:rsid w:val="00303822"/>
    <w:rsid w:val="00337BED"/>
    <w:rsid w:val="00351410"/>
    <w:rsid w:val="00357010"/>
    <w:rsid w:val="003938A8"/>
    <w:rsid w:val="003942FA"/>
    <w:rsid w:val="003A533D"/>
    <w:rsid w:val="003A538D"/>
    <w:rsid w:val="003B7A8A"/>
    <w:rsid w:val="003E6260"/>
    <w:rsid w:val="003F66A2"/>
    <w:rsid w:val="00400EA5"/>
    <w:rsid w:val="00404536"/>
    <w:rsid w:val="00414376"/>
    <w:rsid w:val="004357FE"/>
    <w:rsid w:val="004653B8"/>
    <w:rsid w:val="00496D66"/>
    <w:rsid w:val="004D11E0"/>
    <w:rsid w:val="00523ED8"/>
    <w:rsid w:val="00534B55"/>
    <w:rsid w:val="005407AA"/>
    <w:rsid w:val="00570B52"/>
    <w:rsid w:val="00573A68"/>
    <w:rsid w:val="00583B01"/>
    <w:rsid w:val="005952A2"/>
    <w:rsid w:val="00595985"/>
    <w:rsid w:val="005A1316"/>
    <w:rsid w:val="00625836"/>
    <w:rsid w:val="00634B1C"/>
    <w:rsid w:val="006419D7"/>
    <w:rsid w:val="006541B8"/>
    <w:rsid w:val="00667128"/>
    <w:rsid w:val="00670F37"/>
    <w:rsid w:val="006750EE"/>
    <w:rsid w:val="006C0F46"/>
    <w:rsid w:val="006D2748"/>
    <w:rsid w:val="006D4322"/>
    <w:rsid w:val="00700CEA"/>
    <w:rsid w:val="00704036"/>
    <w:rsid w:val="00711BE7"/>
    <w:rsid w:val="00735F36"/>
    <w:rsid w:val="007E2EC2"/>
    <w:rsid w:val="007E4BDA"/>
    <w:rsid w:val="008174A6"/>
    <w:rsid w:val="008220BC"/>
    <w:rsid w:val="00831962"/>
    <w:rsid w:val="008562B9"/>
    <w:rsid w:val="0085699B"/>
    <w:rsid w:val="00891CEF"/>
    <w:rsid w:val="008C7096"/>
    <w:rsid w:val="009263F0"/>
    <w:rsid w:val="009403B5"/>
    <w:rsid w:val="00961059"/>
    <w:rsid w:val="00970D62"/>
    <w:rsid w:val="00A01AA1"/>
    <w:rsid w:val="00A53848"/>
    <w:rsid w:val="00A55940"/>
    <w:rsid w:val="00AD4E69"/>
    <w:rsid w:val="00AE2164"/>
    <w:rsid w:val="00B06C25"/>
    <w:rsid w:val="00B4572C"/>
    <w:rsid w:val="00B46D1C"/>
    <w:rsid w:val="00B620CF"/>
    <w:rsid w:val="00B7618D"/>
    <w:rsid w:val="00B7668F"/>
    <w:rsid w:val="00B76E89"/>
    <w:rsid w:val="00B85DBF"/>
    <w:rsid w:val="00B87E47"/>
    <w:rsid w:val="00B95ADA"/>
    <w:rsid w:val="00BC42AC"/>
    <w:rsid w:val="00BC670F"/>
    <w:rsid w:val="00C13157"/>
    <w:rsid w:val="00C26E3E"/>
    <w:rsid w:val="00C31671"/>
    <w:rsid w:val="00C52C54"/>
    <w:rsid w:val="00C70D16"/>
    <w:rsid w:val="00CA7337"/>
    <w:rsid w:val="00CA77A8"/>
    <w:rsid w:val="00CB1B30"/>
    <w:rsid w:val="00CB72A4"/>
    <w:rsid w:val="00D1055D"/>
    <w:rsid w:val="00D56F69"/>
    <w:rsid w:val="00D657F8"/>
    <w:rsid w:val="00D902D7"/>
    <w:rsid w:val="00D917D4"/>
    <w:rsid w:val="00DA0F50"/>
    <w:rsid w:val="00DD4861"/>
    <w:rsid w:val="00DE41C4"/>
    <w:rsid w:val="00DF0457"/>
    <w:rsid w:val="00DF4CCE"/>
    <w:rsid w:val="00E17EC2"/>
    <w:rsid w:val="00E3758A"/>
    <w:rsid w:val="00E41AE9"/>
    <w:rsid w:val="00E43D71"/>
    <w:rsid w:val="00E74CDF"/>
    <w:rsid w:val="00E74DDD"/>
    <w:rsid w:val="00ED2F35"/>
    <w:rsid w:val="00EE47A9"/>
    <w:rsid w:val="00EF5EBF"/>
    <w:rsid w:val="00F17882"/>
    <w:rsid w:val="00F35002"/>
    <w:rsid w:val="00F47A0F"/>
    <w:rsid w:val="00F63A56"/>
    <w:rsid w:val="00F63CDA"/>
    <w:rsid w:val="00F712DC"/>
    <w:rsid w:val="00FA7E9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7D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E1727"/>
    <w:pPr>
      <w:ind w:left="720"/>
      <w:contextualSpacing/>
    </w:pPr>
  </w:style>
  <w:style w:type="paragraph" w:styleId="NormalWeb">
    <w:name w:val="Normal (Web)"/>
    <w:basedOn w:val="Normal"/>
    <w:uiPriority w:val="99"/>
    <w:semiHidden/>
    <w:unhideWhenUsed/>
    <w:rsid w:val="002A1DE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A1DE3"/>
    <w:rPr>
      <w:b/>
      <w:bCs/>
    </w:rPr>
  </w:style>
  <w:style w:type="character" w:customStyle="1" w:styleId="apple-converted-space">
    <w:name w:val="apple-converted-space"/>
    <w:basedOn w:val="Policepardfaut"/>
    <w:rsid w:val="002A1DE3"/>
  </w:style>
  <w:style w:type="character" w:styleId="Lienhypertexte">
    <w:name w:val="Hyperlink"/>
    <w:basedOn w:val="Policepardfaut"/>
    <w:uiPriority w:val="99"/>
    <w:unhideWhenUsed/>
    <w:rsid w:val="002A1DE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135231">
      <w:bodyDiv w:val="1"/>
      <w:marLeft w:val="0"/>
      <w:marRight w:val="0"/>
      <w:marTop w:val="0"/>
      <w:marBottom w:val="0"/>
      <w:divBdr>
        <w:top w:val="none" w:sz="0" w:space="0" w:color="auto"/>
        <w:left w:val="none" w:sz="0" w:space="0" w:color="auto"/>
        <w:bottom w:val="none" w:sz="0" w:space="0" w:color="auto"/>
        <w:right w:val="none" w:sz="0" w:space="0" w:color="auto"/>
      </w:divBdr>
    </w:div>
    <w:div w:id="250042098">
      <w:bodyDiv w:val="1"/>
      <w:marLeft w:val="0"/>
      <w:marRight w:val="0"/>
      <w:marTop w:val="0"/>
      <w:marBottom w:val="0"/>
      <w:divBdr>
        <w:top w:val="none" w:sz="0" w:space="0" w:color="auto"/>
        <w:left w:val="none" w:sz="0" w:space="0" w:color="auto"/>
        <w:bottom w:val="none" w:sz="0" w:space="0" w:color="auto"/>
        <w:right w:val="none" w:sz="0" w:space="0" w:color="auto"/>
      </w:divBdr>
      <w:divsChild>
        <w:div w:id="155538249">
          <w:marLeft w:val="3269"/>
          <w:marRight w:val="0"/>
          <w:marTop w:val="86"/>
          <w:marBottom w:val="0"/>
          <w:divBdr>
            <w:top w:val="none" w:sz="0" w:space="0" w:color="auto"/>
            <w:left w:val="none" w:sz="0" w:space="0" w:color="auto"/>
            <w:bottom w:val="none" w:sz="0" w:space="0" w:color="auto"/>
            <w:right w:val="none" w:sz="0" w:space="0" w:color="auto"/>
          </w:divBdr>
        </w:div>
        <w:div w:id="1249315898">
          <w:marLeft w:val="3269"/>
          <w:marRight w:val="0"/>
          <w:marTop w:val="86"/>
          <w:marBottom w:val="0"/>
          <w:divBdr>
            <w:top w:val="none" w:sz="0" w:space="0" w:color="auto"/>
            <w:left w:val="none" w:sz="0" w:space="0" w:color="auto"/>
            <w:bottom w:val="none" w:sz="0" w:space="0" w:color="auto"/>
            <w:right w:val="none" w:sz="0" w:space="0" w:color="auto"/>
          </w:divBdr>
        </w:div>
      </w:divsChild>
    </w:div>
    <w:div w:id="315695660">
      <w:bodyDiv w:val="1"/>
      <w:marLeft w:val="0"/>
      <w:marRight w:val="0"/>
      <w:marTop w:val="0"/>
      <w:marBottom w:val="0"/>
      <w:divBdr>
        <w:top w:val="none" w:sz="0" w:space="0" w:color="auto"/>
        <w:left w:val="none" w:sz="0" w:space="0" w:color="auto"/>
        <w:bottom w:val="none" w:sz="0" w:space="0" w:color="auto"/>
        <w:right w:val="none" w:sz="0" w:space="0" w:color="auto"/>
      </w:divBdr>
    </w:div>
    <w:div w:id="479540622">
      <w:bodyDiv w:val="1"/>
      <w:marLeft w:val="0"/>
      <w:marRight w:val="0"/>
      <w:marTop w:val="0"/>
      <w:marBottom w:val="0"/>
      <w:divBdr>
        <w:top w:val="none" w:sz="0" w:space="0" w:color="auto"/>
        <w:left w:val="none" w:sz="0" w:space="0" w:color="auto"/>
        <w:bottom w:val="none" w:sz="0" w:space="0" w:color="auto"/>
        <w:right w:val="none" w:sz="0" w:space="0" w:color="auto"/>
      </w:divBdr>
    </w:div>
    <w:div w:id="481510587">
      <w:bodyDiv w:val="1"/>
      <w:marLeft w:val="0"/>
      <w:marRight w:val="0"/>
      <w:marTop w:val="0"/>
      <w:marBottom w:val="0"/>
      <w:divBdr>
        <w:top w:val="none" w:sz="0" w:space="0" w:color="auto"/>
        <w:left w:val="none" w:sz="0" w:space="0" w:color="auto"/>
        <w:bottom w:val="none" w:sz="0" w:space="0" w:color="auto"/>
        <w:right w:val="none" w:sz="0" w:space="0" w:color="auto"/>
      </w:divBdr>
    </w:div>
    <w:div w:id="691300223">
      <w:bodyDiv w:val="1"/>
      <w:marLeft w:val="0"/>
      <w:marRight w:val="0"/>
      <w:marTop w:val="0"/>
      <w:marBottom w:val="0"/>
      <w:divBdr>
        <w:top w:val="none" w:sz="0" w:space="0" w:color="auto"/>
        <w:left w:val="none" w:sz="0" w:space="0" w:color="auto"/>
        <w:bottom w:val="none" w:sz="0" w:space="0" w:color="auto"/>
        <w:right w:val="none" w:sz="0" w:space="0" w:color="auto"/>
      </w:divBdr>
    </w:div>
    <w:div w:id="739406040">
      <w:bodyDiv w:val="1"/>
      <w:marLeft w:val="0"/>
      <w:marRight w:val="0"/>
      <w:marTop w:val="0"/>
      <w:marBottom w:val="0"/>
      <w:divBdr>
        <w:top w:val="none" w:sz="0" w:space="0" w:color="auto"/>
        <w:left w:val="none" w:sz="0" w:space="0" w:color="auto"/>
        <w:bottom w:val="none" w:sz="0" w:space="0" w:color="auto"/>
        <w:right w:val="none" w:sz="0" w:space="0" w:color="auto"/>
      </w:divBdr>
    </w:div>
    <w:div w:id="742416590">
      <w:bodyDiv w:val="1"/>
      <w:marLeft w:val="0"/>
      <w:marRight w:val="0"/>
      <w:marTop w:val="0"/>
      <w:marBottom w:val="0"/>
      <w:divBdr>
        <w:top w:val="none" w:sz="0" w:space="0" w:color="auto"/>
        <w:left w:val="none" w:sz="0" w:space="0" w:color="auto"/>
        <w:bottom w:val="none" w:sz="0" w:space="0" w:color="auto"/>
        <w:right w:val="none" w:sz="0" w:space="0" w:color="auto"/>
      </w:divBdr>
    </w:div>
    <w:div w:id="935751771">
      <w:bodyDiv w:val="1"/>
      <w:marLeft w:val="0"/>
      <w:marRight w:val="0"/>
      <w:marTop w:val="0"/>
      <w:marBottom w:val="0"/>
      <w:divBdr>
        <w:top w:val="none" w:sz="0" w:space="0" w:color="auto"/>
        <w:left w:val="none" w:sz="0" w:space="0" w:color="auto"/>
        <w:bottom w:val="none" w:sz="0" w:space="0" w:color="auto"/>
        <w:right w:val="none" w:sz="0" w:space="0" w:color="auto"/>
      </w:divBdr>
    </w:div>
    <w:div w:id="1209760597">
      <w:bodyDiv w:val="1"/>
      <w:marLeft w:val="0"/>
      <w:marRight w:val="0"/>
      <w:marTop w:val="0"/>
      <w:marBottom w:val="0"/>
      <w:divBdr>
        <w:top w:val="none" w:sz="0" w:space="0" w:color="auto"/>
        <w:left w:val="none" w:sz="0" w:space="0" w:color="auto"/>
        <w:bottom w:val="none" w:sz="0" w:space="0" w:color="auto"/>
        <w:right w:val="none" w:sz="0" w:space="0" w:color="auto"/>
      </w:divBdr>
      <w:divsChild>
        <w:div w:id="1133987210">
          <w:marLeft w:val="1555"/>
          <w:marRight w:val="0"/>
          <w:marTop w:val="106"/>
          <w:marBottom w:val="0"/>
          <w:divBdr>
            <w:top w:val="none" w:sz="0" w:space="0" w:color="auto"/>
            <w:left w:val="none" w:sz="0" w:space="0" w:color="auto"/>
            <w:bottom w:val="none" w:sz="0" w:space="0" w:color="auto"/>
            <w:right w:val="none" w:sz="0" w:space="0" w:color="auto"/>
          </w:divBdr>
        </w:div>
        <w:div w:id="1316489958">
          <w:marLeft w:val="1555"/>
          <w:marRight w:val="0"/>
          <w:marTop w:val="106"/>
          <w:marBottom w:val="0"/>
          <w:divBdr>
            <w:top w:val="none" w:sz="0" w:space="0" w:color="auto"/>
            <w:left w:val="none" w:sz="0" w:space="0" w:color="auto"/>
            <w:bottom w:val="none" w:sz="0" w:space="0" w:color="auto"/>
            <w:right w:val="none" w:sz="0" w:space="0" w:color="auto"/>
          </w:divBdr>
        </w:div>
        <w:div w:id="326984845">
          <w:marLeft w:val="1555"/>
          <w:marRight w:val="0"/>
          <w:marTop w:val="106"/>
          <w:marBottom w:val="0"/>
          <w:divBdr>
            <w:top w:val="none" w:sz="0" w:space="0" w:color="auto"/>
            <w:left w:val="none" w:sz="0" w:space="0" w:color="auto"/>
            <w:bottom w:val="none" w:sz="0" w:space="0" w:color="auto"/>
            <w:right w:val="none" w:sz="0" w:space="0" w:color="auto"/>
          </w:divBdr>
        </w:div>
        <w:div w:id="412972296">
          <w:marLeft w:val="1555"/>
          <w:marRight w:val="0"/>
          <w:marTop w:val="106"/>
          <w:marBottom w:val="0"/>
          <w:divBdr>
            <w:top w:val="none" w:sz="0" w:space="0" w:color="auto"/>
            <w:left w:val="none" w:sz="0" w:space="0" w:color="auto"/>
            <w:bottom w:val="none" w:sz="0" w:space="0" w:color="auto"/>
            <w:right w:val="none" w:sz="0" w:space="0" w:color="auto"/>
          </w:divBdr>
        </w:div>
        <w:div w:id="1662849662">
          <w:marLeft w:val="1555"/>
          <w:marRight w:val="0"/>
          <w:marTop w:val="106"/>
          <w:marBottom w:val="0"/>
          <w:divBdr>
            <w:top w:val="none" w:sz="0" w:space="0" w:color="auto"/>
            <w:left w:val="none" w:sz="0" w:space="0" w:color="auto"/>
            <w:bottom w:val="none" w:sz="0" w:space="0" w:color="auto"/>
            <w:right w:val="none" w:sz="0" w:space="0" w:color="auto"/>
          </w:divBdr>
        </w:div>
        <w:div w:id="1558513176">
          <w:marLeft w:val="1555"/>
          <w:marRight w:val="0"/>
          <w:marTop w:val="106"/>
          <w:marBottom w:val="0"/>
          <w:divBdr>
            <w:top w:val="none" w:sz="0" w:space="0" w:color="auto"/>
            <w:left w:val="none" w:sz="0" w:space="0" w:color="auto"/>
            <w:bottom w:val="none" w:sz="0" w:space="0" w:color="auto"/>
            <w:right w:val="none" w:sz="0" w:space="0" w:color="auto"/>
          </w:divBdr>
        </w:div>
      </w:divsChild>
    </w:div>
    <w:div w:id="1434016245">
      <w:bodyDiv w:val="1"/>
      <w:marLeft w:val="0"/>
      <w:marRight w:val="0"/>
      <w:marTop w:val="0"/>
      <w:marBottom w:val="0"/>
      <w:divBdr>
        <w:top w:val="none" w:sz="0" w:space="0" w:color="auto"/>
        <w:left w:val="none" w:sz="0" w:space="0" w:color="auto"/>
        <w:bottom w:val="none" w:sz="0" w:space="0" w:color="auto"/>
        <w:right w:val="none" w:sz="0" w:space="0" w:color="auto"/>
      </w:divBdr>
    </w:div>
    <w:div w:id="1552645416">
      <w:bodyDiv w:val="1"/>
      <w:marLeft w:val="0"/>
      <w:marRight w:val="0"/>
      <w:marTop w:val="0"/>
      <w:marBottom w:val="0"/>
      <w:divBdr>
        <w:top w:val="none" w:sz="0" w:space="0" w:color="auto"/>
        <w:left w:val="none" w:sz="0" w:space="0" w:color="auto"/>
        <w:bottom w:val="none" w:sz="0" w:space="0" w:color="auto"/>
        <w:right w:val="none" w:sz="0" w:space="0" w:color="auto"/>
      </w:divBdr>
    </w:div>
    <w:div w:id="1563637184">
      <w:bodyDiv w:val="1"/>
      <w:marLeft w:val="0"/>
      <w:marRight w:val="0"/>
      <w:marTop w:val="0"/>
      <w:marBottom w:val="0"/>
      <w:divBdr>
        <w:top w:val="none" w:sz="0" w:space="0" w:color="auto"/>
        <w:left w:val="none" w:sz="0" w:space="0" w:color="auto"/>
        <w:bottom w:val="none" w:sz="0" w:space="0" w:color="auto"/>
        <w:right w:val="none" w:sz="0" w:space="0" w:color="auto"/>
      </w:divBdr>
    </w:div>
    <w:div w:id="1569920303">
      <w:bodyDiv w:val="1"/>
      <w:marLeft w:val="0"/>
      <w:marRight w:val="0"/>
      <w:marTop w:val="0"/>
      <w:marBottom w:val="0"/>
      <w:divBdr>
        <w:top w:val="none" w:sz="0" w:space="0" w:color="auto"/>
        <w:left w:val="none" w:sz="0" w:space="0" w:color="auto"/>
        <w:bottom w:val="none" w:sz="0" w:space="0" w:color="auto"/>
        <w:right w:val="none" w:sz="0" w:space="0" w:color="auto"/>
      </w:divBdr>
    </w:div>
    <w:div w:id="1694066614">
      <w:bodyDiv w:val="1"/>
      <w:marLeft w:val="0"/>
      <w:marRight w:val="0"/>
      <w:marTop w:val="0"/>
      <w:marBottom w:val="0"/>
      <w:divBdr>
        <w:top w:val="none" w:sz="0" w:space="0" w:color="auto"/>
        <w:left w:val="none" w:sz="0" w:space="0" w:color="auto"/>
        <w:bottom w:val="none" w:sz="0" w:space="0" w:color="auto"/>
        <w:right w:val="none" w:sz="0" w:space="0" w:color="auto"/>
      </w:divBdr>
    </w:div>
    <w:div w:id="1868566335">
      <w:bodyDiv w:val="1"/>
      <w:marLeft w:val="0"/>
      <w:marRight w:val="0"/>
      <w:marTop w:val="0"/>
      <w:marBottom w:val="0"/>
      <w:divBdr>
        <w:top w:val="none" w:sz="0" w:space="0" w:color="auto"/>
        <w:left w:val="none" w:sz="0" w:space="0" w:color="auto"/>
        <w:bottom w:val="none" w:sz="0" w:space="0" w:color="auto"/>
        <w:right w:val="none" w:sz="0" w:space="0" w:color="auto"/>
      </w:divBdr>
      <w:divsChild>
        <w:div w:id="550770288">
          <w:marLeft w:val="0"/>
          <w:marRight w:val="0"/>
          <w:marTop w:val="173"/>
          <w:marBottom w:val="0"/>
          <w:divBdr>
            <w:top w:val="none" w:sz="0" w:space="0" w:color="auto"/>
            <w:left w:val="none" w:sz="0" w:space="0" w:color="auto"/>
            <w:bottom w:val="none" w:sz="0" w:space="0" w:color="auto"/>
            <w:right w:val="none" w:sz="0" w:space="0" w:color="auto"/>
          </w:divBdr>
        </w:div>
        <w:div w:id="1551112716">
          <w:marLeft w:val="2117"/>
          <w:marRight w:val="0"/>
          <w:marTop w:val="106"/>
          <w:marBottom w:val="0"/>
          <w:divBdr>
            <w:top w:val="none" w:sz="0" w:space="0" w:color="auto"/>
            <w:left w:val="none" w:sz="0" w:space="0" w:color="auto"/>
            <w:bottom w:val="none" w:sz="0" w:space="0" w:color="auto"/>
            <w:right w:val="none" w:sz="0" w:space="0" w:color="auto"/>
          </w:divBdr>
        </w:div>
        <w:div w:id="1190333704">
          <w:marLeft w:val="2117"/>
          <w:marRight w:val="0"/>
          <w:marTop w:val="106"/>
          <w:marBottom w:val="0"/>
          <w:divBdr>
            <w:top w:val="none" w:sz="0" w:space="0" w:color="auto"/>
            <w:left w:val="none" w:sz="0" w:space="0" w:color="auto"/>
            <w:bottom w:val="none" w:sz="0" w:space="0" w:color="auto"/>
            <w:right w:val="none" w:sz="0" w:space="0" w:color="auto"/>
          </w:divBdr>
        </w:div>
      </w:divsChild>
    </w:div>
    <w:div w:id="1935432417">
      <w:bodyDiv w:val="1"/>
      <w:marLeft w:val="0"/>
      <w:marRight w:val="0"/>
      <w:marTop w:val="0"/>
      <w:marBottom w:val="0"/>
      <w:divBdr>
        <w:top w:val="none" w:sz="0" w:space="0" w:color="auto"/>
        <w:left w:val="none" w:sz="0" w:space="0" w:color="auto"/>
        <w:bottom w:val="none" w:sz="0" w:space="0" w:color="auto"/>
        <w:right w:val="none" w:sz="0" w:space="0" w:color="auto"/>
      </w:divBdr>
      <w:divsChild>
        <w:div w:id="315650495">
          <w:marLeft w:val="3269"/>
          <w:marRight w:val="0"/>
          <w:marTop w:val="86"/>
          <w:marBottom w:val="0"/>
          <w:divBdr>
            <w:top w:val="none" w:sz="0" w:space="0" w:color="auto"/>
            <w:left w:val="none" w:sz="0" w:space="0" w:color="auto"/>
            <w:bottom w:val="none" w:sz="0" w:space="0" w:color="auto"/>
            <w:right w:val="none" w:sz="0" w:space="0" w:color="auto"/>
          </w:divBdr>
        </w:div>
        <w:div w:id="1605266172">
          <w:marLeft w:val="3269"/>
          <w:marRight w:val="0"/>
          <w:marTop w:val="86"/>
          <w:marBottom w:val="0"/>
          <w:divBdr>
            <w:top w:val="none" w:sz="0" w:space="0" w:color="auto"/>
            <w:left w:val="none" w:sz="0" w:space="0" w:color="auto"/>
            <w:bottom w:val="none" w:sz="0" w:space="0" w:color="auto"/>
            <w:right w:val="none" w:sz="0" w:space="0" w:color="auto"/>
          </w:divBdr>
        </w:div>
      </w:divsChild>
    </w:div>
    <w:div w:id="1974211525">
      <w:bodyDiv w:val="1"/>
      <w:marLeft w:val="0"/>
      <w:marRight w:val="0"/>
      <w:marTop w:val="0"/>
      <w:marBottom w:val="0"/>
      <w:divBdr>
        <w:top w:val="none" w:sz="0" w:space="0" w:color="auto"/>
        <w:left w:val="none" w:sz="0" w:space="0" w:color="auto"/>
        <w:bottom w:val="none" w:sz="0" w:space="0" w:color="auto"/>
        <w:right w:val="none" w:sz="0" w:space="0" w:color="auto"/>
      </w:divBdr>
    </w:div>
    <w:div w:id="2077392415">
      <w:bodyDiv w:val="1"/>
      <w:marLeft w:val="0"/>
      <w:marRight w:val="0"/>
      <w:marTop w:val="0"/>
      <w:marBottom w:val="0"/>
      <w:divBdr>
        <w:top w:val="none" w:sz="0" w:space="0" w:color="auto"/>
        <w:left w:val="none" w:sz="0" w:space="0" w:color="auto"/>
        <w:bottom w:val="none" w:sz="0" w:space="0" w:color="auto"/>
        <w:right w:val="none" w:sz="0" w:space="0" w:color="auto"/>
      </w:divBdr>
    </w:div>
    <w:div w:id="210287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3.wmf"/><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65DE8DB5AD104BB3373A692EE12287" ma:contentTypeVersion="8" ma:contentTypeDescription="Crée un document." ma:contentTypeScope="" ma:versionID="b00de60dcff5b71930733eae3ceef974">
  <xsd:schema xmlns:xsd="http://www.w3.org/2001/XMLSchema" xmlns:xs="http://www.w3.org/2001/XMLSchema" xmlns:p="http://schemas.microsoft.com/office/2006/metadata/properties" xmlns:ns2="fc2db223-1021-4902-9b99-fc487b5211df" xmlns:ns3="f705fe02-5385-4c21-960b-281eadb73353" targetNamespace="http://schemas.microsoft.com/office/2006/metadata/properties" ma:root="true" ma:fieldsID="59fe9816cdcb1fc63f786bb1e71f5ed4" ns2:_="" ns3:_="">
    <xsd:import namespace="fc2db223-1021-4902-9b99-fc487b5211df"/>
    <xsd:import namespace="f705fe02-5385-4c21-960b-281eadb733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db223-1021-4902-9b99-fc487b521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5fe02-5385-4c21-960b-281eadb73353"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445531-AB11-4AF7-B6C0-7882CEF0C979}"/>
</file>

<file path=customXml/itemProps2.xml><?xml version="1.0" encoding="utf-8"?>
<ds:datastoreItem xmlns:ds="http://schemas.openxmlformats.org/officeDocument/2006/customXml" ds:itemID="{6B19D8C6-D708-44E9-8494-D389D2003BBE}"/>
</file>

<file path=customXml/itemProps3.xml><?xml version="1.0" encoding="utf-8"?>
<ds:datastoreItem xmlns:ds="http://schemas.openxmlformats.org/officeDocument/2006/customXml" ds:itemID="{2C460B40-D71A-427E-82D0-F4EB6D230F17}"/>
</file>

<file path=docProps/app.xml><?xml version="1.0" encoding="utf-8"?>
<Properties xmlns="http://schemas.openxmlformats.org/officeDocument/2006/extended-properties" xmlns:vt="http://schemas.openxmlformats.org/officeDocument/2006/docPropsVTypes">
  <Template>Normal</Template>
  <TotalTime>2</TotalTime>
  <Pages>3</Pages>
  <Words>598</Words>
  <Characters>3295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NIVELON Gérald</dc:creator>
  <cp:lastModifiedBy>Nathalie</cp:lastModifiedBy>
  <cp:revision>2</cp:revision>
  <cp:lastPrinted>2011-10-20T12:43:00Z</cp:lastPrinted>
  <dcterms:created xsi:type="dcterms:W3CDTF">2011-10-24T09:17:00Z</dcterms:created>
  <dcterms:modified xsi:type="dcterms:W3CDTF">2011-10-24T09:17:00Z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0x0101001265DE8DB5AD104BB3373A692EE12287</vt:lpwstr>
  </property>
</Properties>
</file>